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1BE56" w14:textId="524B8188"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FE2A87">
        <w:t>101</w:t>
      </w:r>
      <w:r w:rsidR="00214E62">
        <w:t>bis</w:t>
      </w:r>
      <w:r w:rsidRPr="00CE0424">
        <w:tab/>
      </w:r>
      <w:r w:rsidRPr="00CE0424">
        <w:rPr>
          <w:sz w:val="32"/>
          <w:szCs w:val="32"/>
        </w:rPr>
        <w:t>Tdoc R2-</w:t>
      </w:r>
      <w:r w:rsidR="0079608F" w:rsidRPr="0079608F">
        <w:rPr>
          <w:sz w:val="32"/>
          <w:szCs w:val="32"/>
        </w:rPr>
        <w:t>18</w:t>
      </w:r>
      <w:r w:rsidR="006E5D6A" w:rsidRPr="006E5D6A">
        <w:rPr>
          <w:sz w:val="32"/>
          <w:szCs w:val="32"/>
        </w:rPr>
        <w:t>06208</w:t>
      </w:r>
    </w:p>
    <w:p w14:paraId="60DFF428" w14:textId="54B1589C" w:rsidR="00700EF5" w:rsidRPr="00CE0424" w:rsidRDefault="00214E62" w:rsidP="00700EF5">
      <w:pPr>
        <w:pStyle w:val="3GPPHeader"/>
      </w:pPr>
      <w:r>
        <w:t>Sanya</w:t>
      </w:r>
      <w:r w:rsidR="005E03C7" w:rsidRPr="005E03C7">
        <w:t xml:space="preserve">, </w:t>
      </w:r>
      <w:r>
        <w:t>China</w:t>
      </w:r>
      <w:r w:rsidR="005E03C7" w:rsidRPr="005E03C7">
        <w:t xml:space="preserve">, </w:t>
      </w:r>
      <w:r>
        <w:t>16</w:t>
      </w:r>
      <w:r w:rsidR="00700EF5" w:rsidRPr="004A782B">
        <w:rPr>
          <w:vertAlign w:val="superscript"/>
        </w:rPr>
        <w:t>th</w:t>
      </w:r>
      <w:r w:rsidR="005E03C7">
        <w:t xml:space="preserve"> </w:t>
      </w:r>
      <w:r w:rsidR="00700EF5" w:rsidRPr="00631CA0">
        <w:t xml:space="preserve">– </w:t>
      </w:r>
      <w:r w:rsidR="009E53ED">
        <w:t>2</w:t>
      </w:r>
      <w:r>
        <w:t>0</w:t>
      </w:r>
      <w:r>
        <w:rPr>
          <w:vertAlign w:val="superscript"/>
        </w:rPr>
        <w:t>th</w:t>
      </w:r>
      <w:r w:rsidR="00700EF5">
        <w:t xml:space="preserve"> </w:t>
      </w:r>
      <w:r>
        <w:t>April</w:t>
      </w:r>
      <w:r w:rsidR="009E53ED">
        <w:t xml:space="preserve"> </w:t>
      </w:r>
      <w:r w:rsidR="00700EF5" w:rsidRPr="00631CA0">
        <w:t>201</w:t>
      </w:r>
      <w:r w:rsidR="009E53ED">
        <w:t>8</w:t>
      </w:r>
    </w:p>
    <w:p w14:paraId="0AA699BF" w14:textId="77777777" w:rsidR="00E90E49" w:rsidRPr="00CE0424" w:rsidRDefault="00E90E49" w:rsidP="00357380">
      <w:pPr>
        <w:pStyle w:val="3GPPHeader"/>
      </w:pPr>
    </w:p>
    <w:p w14:paraId="3464E77D" w14:textId="572898ED" w:rsidR="00E90E49" w:rsidRPr="00581342" w:rsidRDefault="00E90E49" w:rsidP="00311702">
      <w:pPr>
        <w:pStyle w:val="3GPPHeader"/>
        <w:rPr>
          <w:sz w:val="22"/>
          <w:szCs w:val="22"/>
        </w:rPr>
      </w:pPr>
      <w:r w:rsidRPr="00581342">
        <w:rPr>
          <w:sz w:val="22"/>
          <w:szCs w:val="22"/>
        </w:rPr>
        <w:t>Agenda Item:</w:t>
      </w:r>
      <w:r w:rsidRPr="00581342">
        <w:rPr>
          <w:sz w:val="22"/>
          <w:szCs w:val="22"/>
        </w:rPr>
        <w:tab/>
      </w:r>
      <w:r w:rsidR="00B53718" w:rsidRPr="009960BD">
        <w:rPr>
          <w:sz w:val="22"/>
          <w:szCs w:val="22"/>
        </w:rPr>
        <w:t>9.18</w:t>
      </w:r>
      <w:r w:rsidR="004A0852" w:rsidRPr="004A0852">
        <w:rPr>
          <w:sz w:val="22"/>
          <w:szCs w:val="22"/>
        </w:rPr>
        <w:t>.</w:t>
      </w:r>
      <w:r w:rsidR="00DF042F">
        <w:rPr>
          <w:sz w:val="22"/>
          <w:szCs w:val="22"/>
        </w:rPr>
        <w:t>1</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1563E63F" w:rsidR="00E90E49" w:rsidRPr="00CE0424" w:rsidRDefault="003D3C45" w:rsidP="00311702">
      <w:pPr>
        <w:pStyle w:val="3GPPHeader"/>
        <w:rPr>
          <w:sz w:val="22"/>
          <w:szCs w:val="22"/>
        </w:rPr>
      </w:pPr>
      <w:r>
        <w:rPr>
          <w:sz w:val="22"/>
          <w:szCs w:val="22"/>
        </w:rPr>
        <w:t>Title:</w:t>
      </w:r>
      <w:r w:rsidR="00E90E49" w:rsidRPr="00CE0424">
        <w:rPr>
          <w:sz w:val="22"/>
          <w:szCs w:val="22"/>
        </w:rPr>
        <w:tab/>
      </w:r>
      <w:r w:rsidR="00DF042F">
        <w:rPr>
          <w:sz w:val="22"/>
          <w:szCs w:val="22"/>
        </w:rPr>
        <w:t xml:space="preserve">Proposal to progress </w:t>
      </w:r>
      <w:r w:rsidR="00886722">
        <w:rPr>
          <w:sz w:val="22"/>
          <w:szCs w:val="22"/>
        </w:rPr>
        <w:t>LTE_</w:t>
      </w:r>
      <w:r w:rsidR="00DF042F">
        <w:rPr>
          <w:sz w:val="22"/>
          <w:szCs w:val="22"/>
        </w:rPr>
        <w:t>Aerial-Core</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29315972" w:rsidR="00C24345" w:rsidRDefault="00334225" w:rsidP="00A2052C">
      <w:pPr>
        <w:pStyle w:val="Heading1"/>
      </w:pPr>
      <w:r>
        <w:t xml:space="preserve">1. </w:t>
      </w:r>
      <w:r w:rsidR="00E90E49" w:rsidRPr="00CE0424">
        <w:t>Introduction</w:t>
      </w:r>
    </w:p>
    <w:p w14:paraId="7CE6BA5C" w14:textId="2A939812" w:rsidR="00725BFA" w:rsidRDefault="00725BFA" w:rsidP="00725BFA">
      <w:pPr>
        <w:pStyle w:val="BodyText"/>
      </w:pPr>
      <w:bookmarkStart w:id="0" w:name="_Ref178064866"/>
      <w:r>
        <w:t>In RAN#78, a new WI for enhanced aerial UE support was agreed [1]. The WID includes the following objectives:</w:t>
      </w:r>
    </w:p>
    <w:tbl>
      <w:tblPr>
        <w:tblStyle w:val="TableGrid"/>
        <w:tblW w:w="0" w:type="auto"/>
        <w:tblLook w:val="04A0" w:firstRow="1" w:lastRow="0" w:firstColumn="1" w:lastColumn="0" w:noHBand="0" w:noVBand="1"/>
      </w:tblPr>
      <w:tblGrid>
        <w:gridCol w:w="9629"/>
      </w:tblGrid>
      <w:tr w:rsidR="00725BFA" w14:paraId="6113CA27" w14:textId="77777777" w:rsidTr="00E12B09">
        <w:tc>
          <w:tcPr>
            <w:tcW w:w="9629" w:type="dxa"/>
          </w:tcPr>
          <w:p w14:paraId="1AC93F13" w14:textId="77777777" w:rsidR="0040520C" w:rsidRDefault="0040520C" w:rsidP="0040520C">
            <w:pPr>
              <w:spacing w:after="0"/>
              <w:rPr>
                <w:bCs/>
              </w:rPr>
            </w:pPr>
            <w:r w:rsidRPr="00952062">
              <w:rPr>
                <w:bCs/>
              </w:rPr>
              <w:t>The objective is to specify the following improvements for</w:t>
            </w:r>
            <w:r>
              <w:rPr>
                <w:bCs/>
              </w:rPr>
              <w:t xml:space="preserve"> </w:t>
            </w:r>
            <w:r w:rsidRPr="00290EAE">
              <w:t>enhanced</w:t>
            </w:r>
            <w:r>
              <w:t xml:space="preserve"> LTE support for aerial v</w:t>
            </w:r>
            <w:r w:rsidRPr="00290EAE">
              <w:t>ehicles</w:t>
            </w:r>
            <w:r>
              <w:rPr>
                <w:bCs/>
              </w:rPr>
              <w:t xml:space="preserve">.  Note: </w:t>
            </w:r>
            <w:r w:rsidRPr="00171C76">
              <w:rPr>
                <w:bCs/>
              </w:rPr>
              <w:t>Enhancements are built on existing mobility mechanisms and these mechanisms may be enhanced if identified to be needed.</w:t>
            </w:r>
          </w:p>
          <w:p w14:paraId="3585893B" w14:textId="77777777" w:rsidR="0040520C" w:rsidRDefault="0040520C" w:rsidP="0040520C">
            <w:pPr>
              <w:numPr>
                <w:ilvl w:val="0"/>
                <w:numId w:val="35"/>
              </w:numPr>
              <w:spacing w:after="0"/>
              <w:jc w:val="left"/>
              <w:rPr>
                <w:bCs/>
              </w:rPr>
            </w:pPr>
            <w:r>
              <w:rPr>
                <w:bCs/>
              </w:rPr>
              <w:t xml:space="preserve">Specify enhancements to support improved mobility </w:t>
            </w:r>
            <w:r w:rsidRPr="00B575C4">
              <w:rPr>
                <w:bCs/>
              </w:rPr>
              <w:t>performance</w:t>
            </w:r>
            <w:r w:rsidRPr="00B575C4">
              <w:rPr>
                <w:rFonts w:hint="eastAsia"/>
                <w:bCs/>
                <w:lang w:eastAsia="ja-JP"/>
              </w:rPr>
              <w:t xml:space="preserve"> </w:t>
            </w:r>
            <w:r w:rsidRPr="00B300AD">
              <w:rPr>
                <w:rFonts w:hint="eastAsia"/>
                <w:bCs/>
                <w:lang w:eastAsia="ja-JP"/>
              </w:rPr>
              <w:t>and interference detection</w:t>
            </w:r>
            <w:r w:rsidRPr="00B575C4">
              <w:rPr>
                <w:bCs/>
              </w:rPr>
              <w:t xml:space="preserve"> in</w:t>
            </w:r>
            <w:r>
              <w:rPr>
                <w:bCs/>
              </w:rPr>
              <w:t xml:space="preserve"> the following areas [RAN2]:</w:t>
            </w:r>
          </w:p>
          <w:p w14:paraId="5EEE614B" w14:textId="77777777" w:rsidR="0040520C" w:rsidRDefault="0040520C" w:rsidP="0040520C">
            <w:pPr>
              <w:numPr>
                <w:ilvl w:val="1"/>
                <w:numId w:val="35"/>
              </w:numPr>
              <w:spacing w:after="0"/>
              <w:jc w:val="left"/>
              <w:rPr>
                <w:bCs/>
              </w:rPr>
            </w:pPr>
            <w:r>
              <w:rPr>
                <w:bCs/>
              </w:rPr>
              <w:t>Enhancements to existing measurement reporting mechanisms such as definition of new events, enhanced triggering conditions, mechanisms to control the amount of measurement reporting.</w:t>
            </w:r>
          </w:p>
          <w:p w14:paraId="7A17514F" w14:textId="77777777" w:rsidR="0040520C" w:rsidRDefault="0040520C" w:rsidP="0040520C">
            <w:pPr>
              <w:numPr>
                <w:ilvl w:val="1"/>
                <w:numId w:val="35"/>
              </w:numPr>
              <w:spacing w:after="0"/>
              <w:jc w:val="left"/>
              <w:rPr>
                <w:bCs/>
              </w:rPr>
            </w:pPr>
            <w:r>
              <w:rPr>
                <w:bCs/>
              </w:rPr>
              <w:t xml:space="preserve">Enhancements to mobility for Aerial UEs such as conditional HO and enhancements </w:t>
            </w:r>
            <w:r w:rsidRPr="003B26FD">
              <w:rPr>
                <w:bCs/>
              </w:rPr>
              <w:t xml:space="preserve">based on information such as location information, UE’s airborne status, </w:t>
            </w:r>
            <w:r>
              <w:rPr>
                <w:bCs/>
              </w:rPr>
              <w:t xml:space="preserve">flight path plan, </w:t>
            </w:r>
            <w:r w:rsidRPr="003B26FD">
              <w:rPr>
                <w:bCs/>
              </w:rPr>
              <w:t>etc.</w:t>
            </w:r>
          </w:p>
          <w:p w14:paraId="6B974672" w14:textId="77777777" w:rsidR="0040520C" w:rsidRPr="00517F8B" w:rsidRDefault="0040520C" w:rsidP="0040520C">
            <w:pPr>
              <w:spacing w:after="0"/>
              <w:rPr>
                <w:bCs/>
              </w:rPr>
            </w:pPr>
          </w:p>
          <w:p w14:paraId="25768245" w14:textId="77777777" w:rsidR="0040520C" w:rsidRDefault="0040520C" w:rsidP="0040520C">
            <w:pPr>
              <w:numPr>
                <w:ilvl w:val="0"/>
                <w:numId w:val="35"/>
              </w:numPr>
              <w:spacing w:after="0"/>
              <w:jc w:val="left"/>
              <w:rPr>
                <w:bCs/>
              </w:rPr>
            </w:pPr>
            <w:r>
              <w:rPr>
                <w:bCs/>
              </w:rPr>
              <w:t>Specify enhancements to support indication of UE’s airborne status and indication of the UE’s support of UAV related functions in LTE network e.g. UE radio capability [RAN2].</w:t>
            </w:r>
          </w:p>
          <w:p w14:paraId="4E705879" w14:textId="77777777" w:rsidR="0040520C" w:rsidRPr="00405ABD" w:rsidRDefault="0040520C" w:rsidP="0040520C">
            <w:pPr>
              <w:numPr>
                <w:ilvl w:val="0"/>
                <w:numId w:val="35"/>
              </w:numPr>
              <w:spacing w:after="0"/>
              <w:jc w:val="left"/>
              <w:rPr>
                <w:bCs/>
              </w:rPr>
            </w:pPr>
            <w:r w:rsidRPr="00405ABD">
              <w:rPr>
                <w:bCs/>
              </w:rPr>
              <w:t>Signaling support for subscription based identification [RAN2 lead, RAN3]</w:t>
            </w:r>
          </w:p>
          <w:p w14:paraId="46FEF7C4" w14:textId="77777777" w:rsidR="0040520C" w:rsidRPr="003445EE" w:rsidRDefault="0040520C" w:rsidP="0040520C">
            <w:pPr>
              <w:numPr>
                <w:ilvl w:val="1"/>
                <w:numId w:val="35"/>
              </w:numPr>
              <w:spacing w:after="0"/>
              <w:jc w:val="left"/>
              <w:rPr>
                <w:bCs/>
              </w:rPr>
            </w:pPr>
            <w:r w:rsidRPr="00405ABD">
              <w:rPr>
                <w:bCs/>
              </w:rPr>
              <w:t xml:space="preserve">Specify </w:t>
            </w:r>
            <w:r>
              <w:rPr>
                <w:bCs/>
              </w:rPr>
              <w:t xml:space="preserve">S1/X2 </w:t>
            </w:r>
            <w:r w:rsidRPr="00CA5146">
              <w:rPr>
                <w:bCs/>
              </w:rPr>
              <w:t>signalling</w:t>
            </w:r>
            <w:r>
              <w:rPr>
                <w:bCs/>
              </w:rPr>
              <w:t xml:space="preserve"> </w:t>
            </w:r>
            <w:r w:rsidRPr="00405ABD">
              <w:rPr>
                <w:bCs/>
              </w:rPr>
              <w:t>to support subscription based aerial UE identification</w:t>
            </w:r>
          </w:p>
          <w:p w14:paraId="3E7403ED" w14:textId="77777777" w:rsidR="0040520C" w:rsidRPr="00DA71EB" w:rsidRDefault="0040520C" w:rsidP="0040520C">
            <w:pPr>
              <w:numPr>
                <w:ilvl w:val="0"/>
                <w:numId w:val="35"/>
              </w:numPr>
              <w:spacing w:after="0"/>
              <w:jc w:val="left"/>
              <w:rPr>
                <w:bCs/>
              </w:rPr>
            </w:pPr>
            <w:r w:rsidRPr="00DA71EB">
              <w:rPr>
                <w:rFonts w:hint="eastAsia"/>
                <w:bCs/>
                <w:lang w:eastAsia="ja-JP"/>
              </w:rPr>
              <w:t xml:space="preserve">Specify UL power control enhancements </w:t>
            </w:r>
            <w:r w:rsidRPr="00DA71EB">
              <w:rPr>
                <w:lang w:eastAsia="ja-JP"/>
              </w:rPr>
              <w:t xml:space="preserve">in the </w:t>
            </w:r>
            <w:r w:rsidRPr="00B575C4">
              <w:rPr>
                <w:lang w:eastAsia="ja-JP"/>
              </w:rPr>
              <w:t>follow</w:t>
            </w:r>
            <w:r w:rsidRPr="00B300AD">
              <w:rPr>
                <w:rFonts w:hint="eastAsia"/>
                <w:lang w:eastAsia="ja-JP"/>
              </w:rPr>
              <w:t>ing</w:t>
            </w:r>
            <w:r w:rsidRPr="00B575C4">
              <w:rPr>
                <w:lang w:eastAsia="ja-JP"/>
              </w:rPr>
              <w:t xml:space="preserve"> areas</w:t>
            </w:r>
            <w:r w:rsidRPr="00DA71EB">
              <w:rPr>
                <w:rFonts w:hint="eastAsia"/>
                <w:bCs/>
                <w:lang w:eastAsia="ja-JP"/>
              </w:rPr>
              <w:t xml:space="preserve"> [RAN1, RAN2]</w:t>
            </w:r>
          </w:p>
          <w:p w14:paraId="03C78041" w14:textId="77777777" w:rsidR="0040520C" w:rsidRPr="00DA71EB" w:rsidRDefault="0040520C" w:rsidP="0040520C">
            <w:pPr>
              <w:numPr>
                <w:ilvl w:val="1"/>
                <w:numId w:val="35"/>
              </w:numPr>
              <w:overflowPunct/>
              <w:autoSpaceDE/>
              <w:adjustRightInd/>
              <w:spacing w:after="180"/>
              <w:contextualSpacing/>
              <w:textAlignment w:val="auto"/>
              <w:rPr>
                <w:lang w:eastAsia="ja-JP"/>
              </w:rPr>
            </w:pPr>
            <w:r w:rsidRPr="00DA71EB">
              <w:rPr>
                <w:lang w:eastAsia="ja-JP"/>
              </w:rPr>
              <w:t>UE specific fractional pathloss compensation factor</w:t>
            </w:r>
          </w:p>
          <w:p w14:paraId="1CED9257" w14:textId="00263ED0" w:rsidR="00725BFA" w:rsidRPr="00084137" w:rsidRDefault="0040520C" w:rsidP="00084137">
            <w:pPr>
              <w:numPr>
                <w:ilvl w:val="1"/>
                <w:numId w:val="35"/>
              </w:numPr>
              <w:overflowPunct/>
              <w:autoSpaceDE/>
              <w:adjustRightInd/>
              <w:spacing w:after="180"/>
              <w:contextualSpacing/>
              <w:textAlignment w:val="auto"/>
              <w:rPr>
                <w:lang w:eastAsia="ja-JP"/>
              </w:rPr>
            </w:pPr>
            <w:r w:rsidRPr="00D5305D">
              <w:rPr>
                <w:lang w:eastAsia="ja-JP"/>
              </w:rPr>
              <w:t>Extending the supported range of UE specific P</w:t>
            </w:r>
            <w:r w:rsidRPr="00D5305D">
              <w:rPr>
                <w:vertAlign w:val="subscript"/>
                <w:lang w:eastAsia="ja-JP"/>
              </w:rPr>
              <w:t>0</w:t>
            </w:r>
            <w:r w:rsidRPr="00D5305D">
              <w:rPr>
                <w:lang w:eastAsia="ja-JP"/>
              </w:rPr>
              <w:t xml:space="preserve"> parameter</w:t>
            </w:r>
          </w:p>
        </w:tc>
      </w:tr>
    </w:tbl>
    <w:p w14:paraId="0085669D" w14:textId="77777777" w:rsidR="00725BFA" w:rsidRPr="00FC7ECD" w:rsidRDefault="00725BFA" w:rsidP="00725BFA">
      <w:pPr>
        <w:pStyle w:val="BodyText"/>
      </w:pPr>
    </w:p>
    <w:p w14:paraId="18BE4FA2" w14:textId="2A0B7CA0" w:rsidR="00725BFA" w:rsidRPr="00CE0424" w:rsidRDefault="00725BFA" w:rsidP="00725BFA">
      <w:pPr>
        <w:pStyle w:val="BodyText"/>
      </w:pPr>
      <w:r>
        <w:t>In this paper, we discus</w:t>
      </w:r>
      <w:r w:rsidR="00464709">
        <w:t xml:space="preserve">s </w:t>
      </w:r>
      <w:r w:rsidR="00DF042F">
        <w:t xml:space="preserve">how to progress in </w:t>
      </w:r>
      <w:r w:rsidR="00886722">
        <w:t>LTE_</w:t>
      </w:r>
      <w:r w:rsidR="00DF042F">
        <w:t>Aerial</w:t>
      </w:r>
      <w:r w:rsidR="00886722">
        <w:t>-Core</w:t>
      </w:r>
      <w:r w:rsidR="00DF042F">
        <w:t xml:space="preserve"> WI per AI.</w:t>
      </w:r>
    </w:p>
    <w:p w14:paraId="2C448DFB" w14:textId="72E27685" w:rsidR="004000E8" w:rsidRDefault="00936D48" w:rsidP="00CE0424">
      <w:pPr>
        <w:pStyle w:val="Heading1"/>
      </w:pPr>
      <w:r>
        <w:t xml:space="preserve">2. </w:t>
      </w:r>
      <w:r w:rsidR="004000E8" w:rsidRPr="00CE0424">
        <w:t>Discussion</w:t>
      </w:r>
      <w:bookmarkEnd w:id="0"/>
    </w:p>
    <w:p w14:paraId="4761A3B2" w14:textId="47505E08" w:rsidR="00FF393E" w:rsidRDefault="00FF393E" w:rsidP="007743FB">
      <w:pPr>
        <w:rPr>
          <w:highlight w:val="yellow"/>
          <w:lang w:val="en-GB"/>
        </w:rPr>
      </w:pPr>
    </w:p>
    <w:p w14:paraId="21920188" w14:textId="77777777" w:rsidR="00D1288F" w:rsidRDefault="00D1288F" w:rsidP="00E02CBB">
      <w:pPr>
        <w:rPr>
          <w:lang w:val="en-GB"/>
        </w:rPr>
      </w:pPr>
    </w:p>
    <w:p w14:paraId="76615249" w14:textId="11FD88C6" w:rsidR="002F1591" w:rsidRDefault="002F1591" w:rsidP="00E02CBB">
      <w:pPr>
        <w:rPr>
          <w:lang w:val="en-GB"/>
        </w:rPr>
      </w:pPr>
      <w:r>
        <w:rPr>
          <w:lang w:val="en-GB"/>
        </w:rPr>
        <w:t>It is proposed to initiate running 36.331 CR after RAN2#</w:t>
      </w:r>
      <w:r w:rsidR="00687422">
        <w:rPr>
          <w:lang w:val="en-GB"/>
        </w:rPr>
        <w:t>101bis and to have email discussion to incorporate agreements from RAN2</w:t>
      </w:r>
      <w:r w:rsidR="006329A4">
        <w:rPr>
          <w:lang w:val="en-GB"/>
        </w:rPr>
        <w:t>#101b in that running CR.</w:t>
      </w:r>
      <w:r w:rsidR="00687422">
        <w:rPr>
          <w:lang w:val="en-GB"/>
        </w:rPr>
        <w:t xml:space="preserve"> </w:t>
      </w:r>
    </w:p>
    <w:p w14:paraId="4A2CF120" w14:textId="77777777" w:rsidR="00E02CBB" w:rsidRPr="0092657E" w:rsidRDefault="00E02CBB" w:rsidP="00E02CBB">
      <w:pPr>
        <w:rPr>
          <w:lang w:val="en-GB"/>
        </w:rPr>
      </w:pPr>
    </w:p>
    <w:p w14:paraId="15E9A531" w14:textId="237CF94C" w:rsidR="00E02CBB" w:rsidRDefault="006329A4" w:rsidP="00E02CBB">
      <w:pPr>
        <w:pStyle w:val="Proposal"/>
      </w:pPr>
      <w:bookmarkStart w:id="1" w:name="_Toc511222256"/>
      <w:bookmarkStart w:id="2" w:name="_Toc511222639"/>
      <w:bookmarkStart w:id="3" w:name="_Toc511240802"/>
      <w:r>
        <w:rPr>
          <w:lang w:val="en-GB"/>
        </w:rPr>
        <w:t>Initiate running 36.331 CR after RAN2#101bis and to have email discussion to incorporate agreements from RAN2#101b in that running CR</w:t>
      </w:r>
      <w:r w:rsidR="00E02CBB">
        <w:t>.</w:t>
      </w:r>
      <w:bookmarkEnd w:id="1"/>
      <w:bookmarkEnd w:id="2"/>
      <w:bookmarkEnd w:id="3"/>
    </w:p>
    <w:p w14:paraId="234F22C8" w14:textId="231D3DEB" w:rsidR="00C238B9" w:rsidRPr="00C238B9" w:rsidRDefault="005E3DE6" w:rsidP="00C238B9">
      <w:pPr>
        <w:rPr>
          <w:lang w:val="en-GB"/>
        </w:rPr>
      </w:pPr>
      <w:r>
        <w:rPr>
          <w:lang w:val="en-GB"/>
        </w:rPr>
        <w:t xml:space="preserve">In following section, we present summary and proposed </w:t>
      </w:r>
      <w:r w:rsidR="00E970AB">
        <w:rPr>
          <w:lang w:val="en-GB"/>
        </w:rPr>
        <w:t>way forward</w:t>
      </w:r>
      <w:r w:rsidR="00464C13">
        <w:rPr>
          <w:lang w:val="en-GB"/>
        </w:rPr>
        <w:t>s</w:t>
      </w:r>
      <w:r w:rsidR="00E970AB">
        <w:rPr>
          <w:lang w:val="en-GB"/>
        </w:rPr>
        <w:t xml:space="preserve"> </w:t>
      </w:r>
      <w:r w:rsidR="00113E1A">
        <w:rPr>
          <w:lang w:val="en-GB"/>
        </w:rPr>
        <w:t>on</w:t>
      </w:r>
      <w:r w:rsidR="00D91CB0">
        <w:rPr>
          <w:lang w:val="en-GB"/>
        </w:rPr>
        <w:t xml:space="preserve"> papers submitted to LTE_Aerial-Core WI.</w:t>
      </w:r>
      <w:r w:rsidR="00892584">
        <w:rPr>
          <w:lang w:val="en-GB"/>
        </w:rPr>
        <w:t xml:space="preserve"> For some papers we suggest move from AI to another AI, especially for papers submitted directly to 9.18.</w:t>
      </w:r>
    </w:p>
    <w:p w14:paraId="0205F2F9" w14:textId="72A9BA75" w:rsidR="00441643" w:rsidRDefault="00FD11B9" w:rsidP="00441643">
      <w:pPr>
        <w:pStyle w:val="Heading2"/>
        <w:rPr>
          <w:lang w:eastAsia="en-US"/>
        </w:rPr>
      </w:pPr>
      <w:r>
        <w:rPr>
          <w:lang w:eastAsia="en-US"/>
        </w:rPr>
        <w:lastRenderedPageBreak/>
        <w:t xml:space="preserve">2.1 </w:t>
      </w:r>
      <w:r w:rsidR="00910D9D">
        <w:rPr>
          <w:lang w:eastAsia="en-US"/>
        </w:rPr>
        <w:t xml:space="preserve">AI </w:t>
      </w:r>
      <w:r w:rsidR="00441643" w:rsidRPr="00BF29D5">
        <w:rPr>
          <w:lang w:eastAsia="en-US"/>
        </w:rPr>
        <w:t>9.18.</w:t>
      </w:r>
      <w:r w:rsidR="00441643">
        <w:rPr>
          <w:lang w:eastAsia="en-US"/>
        </w:rPr>
        <w:t>2</w:t>
      </w:r>
      <w:r w:rsidR="00441643" w:rsidRPr="00BF29D5">
        <w:rPr>
          <w:lang w:eastAsia="en-US"/>
        </w:rPr>
        <w:t xml:space="preserve"> Subscription based identification</w:t>
      </w:r>
    </w:p>
    <w:p w14:paraId="3946EFCF" w14:textId="77777777" w:rsidR="00441643" w:rsidRPr="00645E60" w:rsidRDefault="00441643" w:rsidP="00441643">
      <w:pPr>
        <w:pStyle w:val="Doc-text2"/>
        <w:pBdr>
          <w:top w:val="single" w:sz="4" w:space="1" w:color="auto"/>
          <w:left w:val="single" w:sz="4" w:space="0" w:color="auto"/>
          <w:bottom w:val="single" w:sz="4" w:space="1" w:color="auto"/>
          <w:right w:val="single" w:sz="4" w:space="4" w:color="auto"/>
        </w:pBdr>
      </w:pPr>
      <w:r w:rsidRPr="00645E60">
        <w:t>Agreement:</w:t>
      </w:r>
    </w:p>
    <w:p w14:paraId="716A9843" w14:textId="77777777" w:rsidR="00441643" w:rsidRPr="00645E60" w:rsidRDefault="00441643" w:rsidP="00441643">
      <w:pPr>
        <w:pStyle w:val="Doc-text2"/>
        <w:pBdr>
          <w:top w:val="single" w:sz="4" w:space="1" w:color="auto"/>
          <w:left w:val="single" w:sz="4" w:space="0" w:color="auto"/>
          <w:bottom w:val="single" w:sz="4" w:space="1" w:color="auto"/>
          <w:right w:val="single" w:sz="4" w:space="4" w:color="auto"/>
        </w:pBdr>
      </w:pPr>
      <w:r w:rsidRPr="00645E60">
        <w:t>1</w:t>
      </w:r>
      <w:r w:rsidRPr="00645E60">
        <w:tab/>
        <w:t>RAN2 confirm the following work/responsibility split between WGs:</w:t>
      </w:r>
    </w:p>
    <w:p w14:paraId="21603ECC" w14:textId="77777777" w:rsidR="00441643" w:rsidRPr="00645E60" w:rsidRDefault="00441643" w:rsidP="00441643">
      <w:pPr>
        <w:pStyle w:val="Doc-text2"/>
        <w:pBdr>
          <w:top w:val="single" w:sz="4" w:space="1" w:color="auto"/>
          <w:left w:val="single" w:sz="4" w:space="0" w:color="auto"/>
          <w:bottom w:val="single" w:sz="4" w:space="1" w:color="auto"/>
          <w:right w:val="single" w:sz="4" w:space="4" w:color="auto"/>
        </w:pBdr>
      </w:pPr>
      <w:r w:rsidRPr="00645E60">
        <w:tab/>
        <w:t>RAN2:</w:t>
      </w:r>
    </w:p>
    <w:p w14:paraId="0455E6B7" w14:textId="77777777" w:rsidR="00441643" w:rsidRPr="00645E60" w:rsidRDefault="00441643" w:rsidP="00441643">
      <w:pPr>
        <w:pStyle w:val="Doc-text2"/>
        <w:pBdr>
          <w:top w:val="single" w:sz="4" w:space="1" w:color="auto"/>
          <w:left w:val="single" w:sz="4" w:space="0" w:color="auto"/>
          <w:bottom w:val="single" w:sz="4" w:space="1" w:color="auto"/>
          <w:right w:val="single" w:sz="4" w:space="4" w:color="auto"/>
        </w:pBdr>
      </w:pPr>
      <w:r w:rsidRPr="00645E60">
        <w:tab/>
        <w:t>-</w:t>
      </w:r>
      <w:r w:rsidRPr="00645E60">
        <w:tab/>
        <w:t xml:space="preserve">To clarify and confirm the usage of the subscription based identification and the overall stage2 behaviour of UAV identification signaling. </w:t>
      </w:r>
    </w:p>
    <w:p w14:paraId="6E809C58" w14:textId="77777777" w:rsidR="00441643" w:rsidRPr="00645E60" w:rsidRDefault="00441643" w:rsidP="00441643">
      <w:pPr>
        <w:pStyle w:val="Doc-text2"/>
        <w:pBdr>
          <w:top w:val="single" w:sz="4" w:space="1" w:color="auto"/>
          <w:left w:val="single" w:sz="4" w:space="0" w:color="auto"/>
          <w:bottom w:val="single" w:sz="4" w:space="1" w:color="auto"/>
          <w:right w:val="single" w:sz="4" w:space="4" w:color="auto"/>
        </w:pBdr>
      </w:pPr>
      <w:r w:rsidRPr="00645E60">
        <w:tab/>
        <w:t>RAN3:</w:t>
      </w:r>
    </w:p>
    <w:p w14:paraId="56FAE011" w14:textId="77777777" w:rsidR="00441643" w:rsidRPr="00645E60" w:rsidRDefault="00441643" w:rsidP="00441643">
      <w:pPr>
        <w:pStyle w:val="Doc-text2"/>
        <w:pBdr>
          <w:top w:val="single" w:sz="4" w:space="1" w:color="auto"/>
          <w:left w:val="single" w:sz="4" w:space="0" w:color="auto"/>
          <w:bottom w:val="single" w:sz="4" w:space="1" w:color="auto"/>
          <w:right w:val="single" w:sz="4" w:space="4" w:color="auto"/>
        </w:pBdr>
      </w:pPr>
      <w:r w:rsidRPr="00645E60">
        <w:tab/>
        <w:t>-</w:t>
      </w:r>
      <w:r w:rsidRPr="00645E60">
        <w:tab/>
        <w:t>To define the signaling/IE for subscription based UAV identification.</w:t>
      </w:r>
    </w:p>
    <w:p w14:paraId="7172CF01" w14:textId="77777777" w:rsidR="00441643" w:rsidRPr="00645E60" w:rsidRDefault="00441643" w:rsidP="00441643">
      <w:pPr>
        <w:pStyle w:val="Doc-text2"/>
        <w:pBdr>
          <w:top w:val="single" w:sz="4" w:space="1" w:color="auto"/>
          <w:left w:val="single" w:sz="4" w:space="0" w:color="auto"/>
          <w:bottom w:val="single" w:sz="4" w:space="1" w:color="auto"/>
          <w:right w:val="single" w:sz="4" w:space="4" w:color="auto"/>
        </w:pBdr>
      </w:pPr>
      <w:r w:rsidRPr="00645E60">
        <w:tab/>
        <w:t>SA2:</w:t>
      </w:r>
    </w:p>
    <w:p w14:paraId="5C7C499B" w14:textId="77777777" w:rsidR="00441643" w:rsidRPr="00645E60" w:rsidRDefault="00441643" w:rsidP="00441643">
      <w:pPr>
        <w:pStyle w:val="Doc-text2"/>
        <w:pBdr>
          <w:top w:val="single" w:sz="4" w:space="1" w:color="auto"/>
          <w:left w:val="single" w:sz="4" w:space="0" w:color="auto"/>
          <w:bottom w:val="single" w:sz="4" w:space="1" w:color="auto"/>
          <w:right w:val="single" w:sz="4" w:space="4" w:color="auto"/>
        </w:pBdr>
      </w:pPr>
      <w:r w:rsidRPr="00645E60">
        <w:tab/>
        <w:t>-</w:t>
      </w:r>
      <w:r w:rsidRPr="00645E60">
        <w:tab/>
        <w:t>To define the subscription based UAV identification and the necessary signaling in interfaces between CN nodes (e.g., MME – HSS, etc.)</w:t>
      </w:r>
    </w:p>
    <w:p w14:paraId="27209D0C" w14:textId="77777777" w:rsidR="00441643" w:rsidRPr="00645E60" w:rsidRDefault="00441643" w:rsidP="00441643">
      <w:pPr>
        <w:pStyle w:val="Doc-text2"/>
        <w:pBdr>
          <w:top w:val="single" w:sz="4" w:space="1" w:color="auto"/>
          <w:left w:val="single" w:sz="4" w:space="0" w:color="auto"/>
          <w:bottom w:val="single" w:sz="4" w:space="1" w:color="auto"/>
          <w:right w:val="single" w:sz="4" w:space="4" w:color="auto"/>
        </w:pBdr>
      </w:pPr>
    </w:p>
    <w:p w14:paraId="293591C1" w14:textId="77777777" w:rsidR="00441643" w:rsidRPr="001934E3" w:rsidRDefault="00441643" w:rsidP="00441643">
      <w:pPr>
        <w:pStyle w:val="Doc-text2"/>
        <w:pBdr>
          <w:top w:val="single" w:sz="4" w:space="1" w:color="auto"/>
          <w:left w:val="single" w:sz="4" w:space="0" w:color="auto"/>
          <w:bottom w:val="single" w:sz="4" w:space="1" w:color="auto"/>
          <w:right w:val="single" w:sz="4" w:space="4" w:color="auto"/>
        </w:pBdr>
      </w:pPr>
      <w:r w:rsidRPr="00645E60">
        <w:t>2</w:t>
      </w:r>
      <w:r w:rsidRPr="00645E60">
        <w:tab/>
        <w:t>RAN2 to confirm that the subscription based information is signaled from the MME to the eNB</w:t>
      </w:r>
    </w:p>
    <w:p w14:paraId="07255C07" w14:textId="77777777" w:rsidR="00441643" w:rsidRDefault="00441643" w:rsidP="00441643">
      <w:pPr>
        <w:rPr>
          <w:lang w:val="en-GB" w:eastAsia="en-US"/>
        </w:rPr>
      </w:pPr>
    </w:p>
    <w:p w14:paraId="4FFB5FE9" w14:textId="316485BE" w:rsidR="00441643" w:rsidRPr="002B5C66" w:rsidRDefault="00441643" w:rsidP="00441643">
      <w:pPr>
        <w:rPr>
          <w:lang w:val="en-GB"/>
        </w:rPr>
      </w:pPr>
      <w:r>
        <w:rPr>
          <w:lang w:val="en-GB"/>
        </w:rPr>
        <w:t>List of papers submitted to this AI.</w:t>
      </w:r>
    </w:p>
    <w:p w14:paraId="799B3C51" w14:textId="77777777" w:rsidR="00441643" w:rsidRPr="0028651A" w:rsidRDefault="00D802EF" w:rsidP="00441643">
      <w:hyperlink r:id="rId13">
        <w:r w:rsidR="00441643" w:rsidRPr="0028651A">
          <w:t>R2-1804649</w:t>
        </w:r>
      </w:hyperlink>
      <w:r w:rsidR="00441643" w:rsidRPr="0028651A">
        <w:t xml:space="preserve"> Huawei</w:t>
      </w:r>
    </w:p>
    <w:p w14:paraId="1409D3DF" w14:textId="77777777" w:rsidR="00133E10" w:rsidRPr="00133E10" w:rsidRDefault="00441643" w:rsidP="00133E10">
      <w:pPr>
        <w:pStyle w:val="ListParagraph"/>
        <w:numPr>
          <w:ilvl w:val="0"/>
          <w:numId w:val="53"/>
        </w:numPr>
        <w:rPr>
          <w:lang w:val="en-GB"/>
        </w:rPr>
      </w:pPr>
      <w:r w:rsidRPr="002B5C66">
        <w:t>Proposal 1: introduce Aerial Vehicle Identification IE as ENUMERATED (Aerial Vehicle, ...).</w:t>
      </w:r>
    </w:p>
    <w:p w14:paraId="5365E4FD" w14:textId="21F08F26" w:rsidR="00441643" w:rsidRPr="00133E10" w:rsidRDefault="00441643" w:rsidP="00133E10">
      <w:pPr>
        <w:pStyle w:val="ListParagraph"/>
        <w:numPr>
          <w:ilvl w:val="0"/>
          <w:numId w:val="53"/>
        </w:numPr>
        <w:rPr>
          <w:lang w:val="en-GB"/>
        </w:rPr>
      </w:pPr>
      <w:r w:rsidRPr="002B5C66">
        <w:t>Proposal 2: introduce Aerial Vehicle Identification IE in the S1AP and X2AP messages.</w:t>
      </w:r>
    </w:p>
    <w:p w14:paraId="070E979A" w14:textId="3DA07D61" w:rsidR="00441643" w:rsidRDefault="00441643" w:rsidP="00441643">
      <w:pPr>
        <w:rPr>
          <w:lang w:val="en-GB"/>
        </w:rPr>
      </w:pPr>
      <w:r>
        <w:rPr>
          <w:lang w:val="en-GB"/>
        </w:rPr>
        <w:t>Proposal 2 seems to belong to RAN3 and for proposal 1 it seems better to wait progress and input from SA” and RAN3. Further, RAN2 should discuss also stage-2 behaviour before progressing to stage-3. Thus</w:t>
      </w:r>
      <w:r w:rsidR="00B74D8C">
        <w:rPr>
          <w:lang w:val="en-GB"/>
        </w:rPr>
        <w:t>,</w:t>
      </w:r>
      <w:r>
        <w:rPr>
          <w:lang w:val="en-GB"/>
        </w:rPr>
        <w:t xml:space="preserve"> we propose to </w:t>
      </w:r>
      <w:r>
        <w:t>wait input from SA2 and RAN3 and then progress the use of identification and overall stage-2 behaviour to be captured in 36.300. After, capture needed stage-3 additions to 36.331.</w:t>
      </w:r>
    </w:p>
    <w:p w14:paraId="55DAB2AE" w14:textId="77777777" w:rsidR="00441643" w:rsidRPr="0092657E" w:rsidRDefault="00441643" w:rsidP="00441643">
      <w:pPr>
        <w:rPr>
          <w:lang w:val="en-GB"/>
        </w:rPr>
      </w:pPr>
    </w:p>
    <w:p w14:paraId="42059ED8" w14:textId="77777777" w:rsidR="00441643" w:rsidRDefault="00441643" w:rsidP="00441643">
      <w:pPr>
        <w:pStyle w:val="Proposal"/>
      </w:pPr>
      <w:bookmarkStart w:id="4" w:name="_Toc511222257"/>
      <w:bookmarkStart w:id="5" w:name="_Toc511222640"/>
      <w:bookmarkStart w:id="6" w:name="_Toc511240803"/>
      <w:r>
        <w:t>Wait input from SA2 and RAN3 and then progress the use of identification and overall stage-2 behaviour to be captured in 36.300. After, capture needed stage-3 additions to 36.331.</w:t>
      </w:r>
      <w:bookmarkEnd w:id="4"/>
      <w:bookmarkEnd w:id="5"/>
      <w:bookmarkEnd w:id="6"/>
    </w:p>
    <w:p w14:paraId="37536EF7" w14:textId="7048AB4F" w:rsidR="008E58CA" w:rsidRDefault="008E58CA" w:rsidP="007743FB">
      <w:pPr>
        <w:rPr>
          <w:lang w:val="en-GB"/>
        </w:rPr>
      </w:pPr>
    </w:p>
    <w:p w14:paraId="4346AD0C" w14:textId="3F97F7BD" w:rsidR="00DF042F" w:rsidRDefault="00E949EB" w:rsidP="003B5AE1">
      <w:pPr>
        <w:pStyle w:val="Heading2"/>
      </w:pPr>
      <w:r>
        <w:rPr>
          <w:lang w:eastAsia="en-US"/>
        </w:rPr>
        <w:t>2.2</w:t>
      </w:r>
      <w:r w:rsidR="002A16BF">
        <w:rPr>
          <w:lang w:eastAsia="en-US"/>
        </w:rPr>
        <w:t xml:space="preserve"> AI</w:t>
      </w:r>
      <w:r>
        <w:rPr>
          <w:lang w:eastAsia="en-US"/>
        </w:rPr>
        <w:t xml:space="preserve"> </w:t>
      </w:r>
      <w:r w:rsidR="00645E60">
        <w:rPr>
          <w:lang w:eastAsia="en-US"/>
        </w:rPr>
        <w:t>9.18.4</w:t>
      </w:r>
      <w:r w:rsidR="00645E60" w:rsidRPr="00BF29D5">
        <w:rPr>
          <w:lang w:eastAsia="en-US"/>
        </w:rPr>
        <w:t xml:space="preserve"> Airborne status</w:t>
      </w:r>
      <w:r w:rsidR="00645E60">
        <w:rPr>
          <w:lang w:eastAsia="en-US"/>
        </w:rPr>
        <w:t>/interference</w:t>
      </w:r>
      <w:r w:rsidR="00645E60" w:rsidRPr="00BF29D5">
        <w:rPr>
          <w:lang w:eastAsia="en-US"/>
        </w:rPr>
        <w:t xml:space="preserve"> detection</w:t>
      </w:r>
      <w:r w:rsidR="00645E60">
        <w:rPr>
          <w:lang w:eastAsia="en-US"/>
        </w:rPr>
        <w:t xml:space="preserve"> and indication</w:t>
      </w:r>
    </w:p>
    <w:p w14:paraId="16FDD90B" w14:textId="4D600D31" w:rsidR="00DF042F" w:rsidRDefault="00645E60" w:rsidP="007743FB">
      <w:pPr>
        <w:rPr>
          <w:lang w:val="en-GB"/>
        </w:rPr>
      </w:pPr>
      <w:r>
        <w:rPr>
          <w:lang w:val="en-GB"/>
        </w:rPr>
        <w:t>Agreement from RAN2#101</w:t>
      </w:r>
      <w:r w:rsidR="006C5F59">
        <w:rPr>
          <w:lang w:val="en-GB"/>
        </w:rPr>
        <w:t>:</w:t>
      </w:r>
    </w:p>
    <w:p w14:paraId="06B7BC65" w14:textId="77777777" w:rsidR="00645E60" w:rsidRDefault="00645E60" w:rsidP="00645E60">
      <w:pPr>
        <w:pStyle w:val="Doc-text2"/>
      </w:pPr>
    </w:p>
    <w:p w14:paraId="51C31C8C" w14:textId="77777777" w:rsidR="00645E60" w:rsidRPr="00886722" w:rsidRDefault="00645E60" w:rsidP="00645E60">
      <w:pPr>
        <w:pStyle w:val="Doc-text2"/>
        <w:pBdr>
          <w:top w:val="single" w:sz="4" w:space="1" w:color="auto"/>
          <w:left w:val="single" w:sz="4" w:space="4" w:color="auto"/>
          <w:bottom w:val="single" w:sz="4" w:space="1" w:color="auto"/>
          <w:right w:val="single" w:sz="4" w:space="4" w:color="auto"/>
        </w:pBdr>
      </w:pPr>
      <w:r w:rsidRPr="00886722">
        <w:t>Agreement:</w:t>
      </w:r>
    </w:p>
    <w:p w14:paraId="452B06FE" w14:textId="77777777" w:rsidR="00645E60" w:rsidRPr="00886722" w:rsidRDefault="00645E60" w:rsidP="00645E60">
      <w:pPr>
        <w:pStyle w:val="Doc-text2"/>
        <w:pBdr>
          <w:top w:val="single" w:sz="4" w:space="1" w:color="auto"/>
          <w:left w:val="single" w:sz="4" w:space="4" w:color="auto"/>
          <w:bottom w:val="single" w:sz="4" w:space="1" w:color="auto"/>
          <w:right w:val="single" w:sz="4" w:space="4" w:color="auto"/>
        </w:pBdr>
      </w:pPr>
      <w:r w:rsidRPr="00886722">
        <w:tab/>
        <w:t xml:space="preserve">Provide reference altitude information (including threshold) to UAV UE provided by eNB to assist UE to identify its status (i.e., airborne status). </w:t>
      </w:r>
    </w:p>
    <w:p w14:paraId="6C82E67C" w14:textId="77777777" w:rsidR="00886722" w:rsidRPr="00886722" w:rsidRDefault="00886722" w:rsidP="00886722">
      <w:pPr>
        <w:pStyle w:val="Doc-text2"/>
        <w:pBdr>
          <w:top w:val="single" w:sz="4" w:space="1" w:color="auto"/>
          <w:left w:val="single" w:sz="4" w:space="4" w:color="auto"/>
          <w:bottom w:val="single" w:sz="4" w:space="1" w:color="auto"/>
          <w:right w:val="single" w:sz="4" w:space="4" w:color="auto"/>
        </w:pBdr>
      </w:pPr>
      <w:r w:rsidRPr="00886722">
        <w:t>Agreement:</w:t>
      </w:r>
    </w:p>
    <w:p w14:paraId="74D10281" w14:textId="77777777" w:rsidR="00886722" w:rsidRPr="00886722" w:rsidRDefault="00886722" w:rsidP="00886722">
      <w:pPr>
        <w:pStyle w:val="Doc-text2"/>
        <w:pBdr>
          <w:top w:val="single" w:sz="4" w:space="1" w:color="auto"/>
          <w:left w:val="single" w:sz="4" w:space="4" w:color="auto"/>
          <w:bottom w:val="single" w:sz="4" w:space="1" w:color="auto"/>
          <w:right w:val="single" w:sz="4" w:space="4" w:color="auto"/>
        </w:pBdr>
      </w:pPr>
      <w:r w:rsidRPr="00886722">
        <w:tab/>
        <w:t>UE location information is included in the measurement report for Aerial UE based on the existing location information IE and reporting mechanism. Any parameters for reporting can be further studied.</w:t>
      </w:r>
    </w:p>
    <w:p w14:paraId="55E527A2" w14:textId="77777777" w:rsidR="00645E60" w:rsidRPr="00886722" w:rsidRDefault="00645E60" w:rsidP="00645E60">
      <w:pPr>
        <w:pStyle w:val="Doc-text2"/>
      </w:pPr>
    </w:p>
    <w:p w14:paraId="532E6850" w14:textId="77777777" w:rsidR="00645E60" w:rsidRDefault="00645E60" w:rsidP="00645E60">
      <w:pPr>
        <w:pStyle w:val="Doc-text2"/>
      </w:pPr>
      <w:r w:rsidRPr="00886722">
        <w:t>=&gt;</w:t>
      </w:r>
      <w:r w:rsidRPr="00886722">
        <w:tab/>
        <w:t>Introduce new measurement event/modify existing measurement events for interference detection</w:t>
      </w:r>
    </w:p>
    <w:p w14:paraId="2723D2BE" w14:textId="38439139" w:rsidR="00C62C5F" w:rsidRDefault="00C62C5F" w:rsidP="007743FB">
      <w:pPr>
        <w:rPr>
          <w:lang w:val="en-GB"/>
        </w:rPr>
      </w:pPr>
    </w:p>
    <w:p w14:paraId="4E3DAD2E" w14:textId="508525B1" w:rsidR="00D1288F" w:rsidRDefault="00D1288F" w:rsidP="007743FB">
      <w:pPr>
        <w:rPr>
          <w:lang w:val="en-GB"/>
        </w:rPr>
      </w:pPr>
      <w:r>
        <w:rPr>
          <w:lang w:val="en-GB"/>
        </w:rPr>
        <w:t xml:space="preserve">List of papers submitted or </w:t>
      </w:r>
      <w:r w:rsidR="00B967A6">
        <w:rPr>
          <w:lang w:val="en-GB"/>
        </w:rPr>
        <w:t xml:space="preserve">related to </w:t>
      </w:r>
      <w:r>
        <w:rPr>
          <w:lang w:val="en-GB"/>
        </w:rPr>
        <w:t>this AI.</w:t>
      </w:r>
    </w:p>
    <w:p w14:paraId="0EB7BC9D" w14:textId="7D89C830" w:rsidR="00EB36A3" w:rsidRPr="00444B65" w:rsidRDefault="00D802EF" w:rsidP="007743FB">
      <w:hyperlink r:id="rId14">
        <w:r w:rsidR="000A3DEB" w:rsidRPr="00444B65">
          <w:t>R2-1804826</w:t>
        </w:r>
      </w:hyperlink>
      <w:r w:rsidR="00580116" w:rsidRPr="00444B65">
        <w:t xml:space="preserve"> (from AI 9.18)</w:t>
      </w:r>
      <w:r w:rsidR="000A3DEB" w:rsidRPr="00444B65">
        <w:t>: Interdigital</w:t>
      </w:r>
    </w:p>
    <w:p w14:paraId="50BF56F8" w14:textId="52F6C1E0" w:rsidR="00EB36A3" w:rsidRPr="00444B65" w:rsidRDefault="00EF0D33" w:rsidP="007743FB">
      <w:pPr>
        <w:rPr>
          <w:rFonts w:eastAsia="Malgun Gothic"/>
          <w:szCs w:val="28"/>
          <w:lang w:eastAsia="ko-KR"/>
        </w:rPr>
      </w:pPr>
      <w:r w:rsidRPr="00444B65">
        <w:rPr>
          <w:szCs w:val="28"/>
          <w:lang w:eastAsia="ko-KR"/>
        </w:rPr>
        <w:t>R2-1</w:t>
      </w:r>
      <w:r w:rsidRPr="00444B65">
        <w:rPr>
          <w:rFonts w:eastAsia="Malgun Gothic" w:hint="eastAsia"/>
          <w:szCs w:val="28"/>
          <w:lang w:eastAsia="ko-KR"/>
        </w:rPr>
        <w:t>80</w:t>
      </w:r>
      <w:r w:rsidRPr="00444B65">
        <w:rPr>
          <w:rFonts w:eastAsia="Malgun Gothic"/>
          <w:szCs w:val="28"/>
          <w:lang w:eastAsia="ko-KR"/>
        </w:rPr>
        <w:t>6138</w:t>
      </w:r>
      <w:r w:rsidR="00867D60" w:rsidRPr="00444B65">
        <w:rPr>
          <w:rFonts w:eastAsia="Malgun Gothic"/>
          <w:szCs w:val="28"/>
          <w:lang w:eastAsia="ko-KR"/>
        </w:rPr>
        <w:t>, R2-180</w:t>
      </w:r>
      <w:r w:rsidR="00D00729" w:rsidRPr="00444B65">
        <w:rPr>
          <w:rFonts w:eastAsia="Malgun Gothic"/>
          <w:szCs w:val="28"/>
          <w:lang w:eastAsia="ko-KR"/>
        </w:rPr>
        <w:t>5771</w:t>
      </w:r>
      <w:r w:rsidRPr="00444B65">
        <w:rPr>
          <w:rFonts w:eastAsia="Malgun Gothic"/>
          <w:szCs w:val="28"/>
          <w:lang w:eastAsia="ko-KR"/>
        </w:rPr>
        <w:t>: LG</w:t>
      </w:r>
    </w:p>
    <w:p w14:paraId="6B1D4D30" w14:textId="7EBF4C99" w:rsidR="00745090" w:rsidRPr="00444B65" w:rsidRDefault="00D802EF" w:rsidP="007743FB">
      <w:hyperlink r:id="rId15">
        <w:r w:rsidR="00745090" w:rsidRPr="00444B65">
          <w:t>R2-1804891</w:t>
        </w:r>
      </w:hyperlink>
      <w:r w:rsidR="00745090" w:rsidRPr="00444B65">
        <w:t xml:space="preserve">: Intel </w:t>
      </w:r>
    </w:p>
    <w:p w14:paraId="63AB996E" w14:textId="4E4D5FD4" w:rsidR="007344B6" w:rsidRDefault="007344B6" w:rsidP="007743FB">
      <w:pPr>
        <w:rPr>
          <w:rFonts w:eastAsia="DengXian"/>
        </w:rPr>
      </w:pPr>
      <w:r w:rsidRPr="007344B6">
        <w:rPr>
          <w:rFonts w:eastAsia="DengXian"/>
        </w:rPr>
        <w:t>R2-1805773</w:t>
      </w:r>
      <w:r>
        <w:rPr>
          <w:rFonts w:eastAsia="DengXian"/>
        </w:rPr>
        <w:t>: Qualcomm</w:t>
      </w:r>
    </w:p>
    <w:p w14:paraId="10992706" w14:textId="072EF7D2" w:rsidR="00525F68" w:rsidRPr="00525F68" w:rsidRDefault="00D802EF" w:rsidP="007743FB">
      <w:pPr>
        <w:rPr>
          <w:rFonts w:eastAsia="DengXian"/>
        </w:rPr>
      </w:pPr>
      <w:hyperlink r:id="rId16">
        <w:r w:rsidR="00525F68" w:rsidRPr="00156298">
          <w:t>R2-</w:t>
        </w:r>
        <w:bookmarkStart w:id="7" w:name="_Hlk511120193"/>
        <w:r w:rsidR="00525F68" w:rsidRPr="00156298">
          <w:t>1805609</w:t>
        </w:r>
        <w:bookmarkEnd w:id="7"/>
      </w:hyperlink>
      <w:r w:rsidR="00EA6C3E">
        <w:t>, R2-</w:t>
      </w:r>
      <w:r w:rsidR="00EA6C3E" w:rsidRPr="00EA6C3E">
        <w:t>18056</w:t>
      </w:r>
      <w:r w:rsidR="00EA6C3E">
        <w:t xml:space="preserve">11, </w:t>
      </w:r>
      <w:r w:rsidR="005458FA">
        <w:t>R2</w:t>
      </w:r>
      <w:r w:rsidR="005458FA">
        <w:softHyphen/>
      </w:r>
      <w:r w:rsidR="00056F93">
        <w:t>-</w:t>
      </w:r>
      <w:r w:rsidR="00EA6C3E" w:rsidRPr="00EA6C3E">
        <w:t>18056</w:t>
      </w:r>
      <w:r w:rsidR="00EA6C3E">
        <w:t>28</w:t>
      </w:r>
      <w:r w:rsidR="00525F68" w:rsidRPr="00156298">
        <w:t>: Ericsson</w:t>
      </w:r>
    </w:p>
    <w:p w14:paraId="155A0D0D" w14:textId="18021AEB" w:rsidR="009958E7" w:rsidRDefault="009958E7" w:rsidP="007743FB">
      <w:pPr>
        <w:rPr>
          <w:rFonts w:eastAsia="DengXian"/>
        </w:rPr>
      </w:pPr>
      <w:r>
        <w:rPr>
          <w:rFonts w:eastAsia="DengXian"/>
        </w:rPr>
        <w:t>R2-1805638</w:t>
      </w:r>
      <w:r w:rsidR="00441159">
        <w:rPr>
          <w:rFonts w:eastAsia="DengXian"/>
        </w:rPr>
        <w:t xml:space="preserve">, </w:t>
      </w:r>
      <w:hyperlink r:id="rId17">
        <w:r w:rsidR="00441159" w:rsidRPr="009710F4">
          <w:t>R2-1805277</w:t>
        </w:r>
      </w:hyperlink>
      <w:r w:rsidR="00DB516E">
        <w:t xml:space="preserve">, </w:t>
      </w:r>
      <w:hyperlink r:id="rId18">
        <w:r w:rsidR="00441159" w:rsidRPr="006C750D">
          <w:t>R2-1805276</w:t>
        </w:r>
      </w:hyperlink>
      <w:r>
        <w:rPr>
          <w:rFonts w:eastAsia="DengXian"/>
        </w:rPr>
        <w:t>: Nokia</w:t>
      </w:r>
    </w:p>
    <w:p w14:paraId="7003870C" w14:textId="522D5053" w:rsidR="00441159" w:rsidRPr="006C750D" w:rsidRDefault="00D802EF" w:rsidP="007743FB">
      <w:hyperlink r:id="rId19">
        <w:r w:rsidR="00441159" w:rsidRPr="006C750D">
          <w:t>R2-1805192</w:t>
        </w:r>
      </w:hyperlink>
      <w:r w:rsidR="00441159" w:rsidRPr="006C750D">
        <w:t>, R2-1805193: Lenovo</w:t>
      </w:r>
    </w:p>
    <w:p w14:paraId="69DD0969" w14:textId="3996FB89" w:rsidR="00EF0D33" w:rsidRPr="006C750D" w:rsidRDefault="00D802EF" w:rsidP="007743FB">
      <w:hyperlink r:id="rId20">
        <w:r w:rsidR="006E469E" w:rsidRPr="006C750D">
          <w:t>R2-1805156</w:t>
        </w:r>
      </w:hyperlink>
      <w:r w:rsidR="006E469E" w:rsidRPr="006C750D">
        <w:t xml:space="preserve">, </w:t>
      </w:r>
      <w:hyperlink r:id="rId21">
        <w:r w:rsidR="00AE0566" w:rsidRPr="006C750D">
          <w:t>R2-1805158</w:t>
        </w:r>
      </w:hyperlink>
      <w:r w:rsidR="00825BDD" w:rsidRPr="006C750D">
        <w:t xml:space="preserve">: Sony </w:t>
      </w:r>
    </w:p>
    <w:p w14:paraId="0C5BC21A" w14:textId="09365700" w:rsidR="00145B0C" w:rsidRPr="006C750D" w:rsidRDefault="00D802EF" w:rsidP="007743FB">
      <w:hyperlink r:id="rId22">
        <w:r w:rsidR="00145B0C" w:rsidRPr="006C750D">
          <w:t>R2-1804648</w:t>
        </w:r>
      </w:hyperlink>
      <w:r w:rsidR="00145B0C" w:rsidRPr="006C750D">
        <w:t>: Huawei</w:t>
      </w:r>
    </w:p>
    <w:p w14:paraId="083E4524" w14:textId="2D508D78" w:rsidR="00136D6A" w:rsidRDefault="00D802EF" w:rsidP="007743FB">
      <w:hyperlink r:id="rId23">
        <w:r w:rsidR="00136D6A" w:rsidRPr="006C750D">
          <w:t>R2-1806042</w:t>
        </w:r>
      </w:hyperlink>
      <w:r w:rsidR="004C7FB3">
        <w:t xml:space="preserve"> (from AI 9.18)</w:t>
      </w:r>
      <w:r w:rsidR="007F6C52">
        <w:t xml:space="preserve">, </w:t>
      </w:r>
      <w:r w:rsidR="007F6C52" w:rsidRPr="007F6C52">
        <w:t>R2-1805993</w:t>
      </w:r>
      <w:r w:rsidR="004C7FB3">
        <w:t xml:space="preserve"> (from AI 9.18)</w:t>
      </w:r>
      <w:r w:rsidR="00136D6A" w:rsidRPr="006C750D">
        <w:t>: Docomo</w:t>
      </w:r>
    </w:p>
    <w:p w14:paraId="13B09998" w14:textId="5D938EA0" w:rsidR="00A06F66" w:rsidRDefault="00A06F66" w:rsidP="007743FB">
      <w:r>
        <w:t>R2-1805521 (from AI 9.18): CMCC</w:t>
      </w:r>
    </w:p>
    <w:p w14:paraId="48D7E06E" w14:textId="77777777" w:rsidR="00154121" w:rsidRDefault="00154121" w:rsidP="007743FB">
      <w:pPr>
        <w:rPr>
          <w:rFonts w:eastAsia="DengXian"/>
          <w:b/>
        </w:rPr>
      </w:pPr>
    </w:p>
    <w:p w14:paraId="0FD44E41" w14:textId="15B889BB" w:rsidR="00936D48" w:rsidRPr="00936D48" w:rsidRDefault="003B5AE1" w:rsidP="00BC6EE4">
      <w:pPr>
        <w:pStyle w:val="Heading3"/>
        <w:rPr>
          <w:rFonts w:eastAsia="DengXian"/>
        </w:rPr>
      </w:pPr>
      <w:r>
        <w:rPr>
          <w:rFonts w:eastAsia="DengXian"/>
        </w:rPr>
        <w:t xml:space="preserve">2.2.1 </w:t>
      </w:r>
      <w:r w:rsidR="00273B8D" w:rsidRPr="007D494E">
        <w:rPr>
          <w:rFonts w:eastAsia="DengXian"/>
        </w:rPr>
        <w:t xml:space="preserve">Reference altitude </w:t>
      </w:r>
      <w:r w:rsidR="00AC7FAC">
        <w:rPr>
          <w:rFonts w:eastAsia="DengXian"/>
        </w:rPr>
        <w:t>definition</w:t>
      </w:r>
      <w:r w:rsidR="00234F00">
        <w:rPr>
          <w:rFonts w:eastAsia="DengXian"/>
        </w:rPr>
        <w:t xml:space="preserve"> and signalling mechanism</w:t>
      </w:r>
    </w:p>
    <w:p w14:paraId="1EA52329" w14:textId="259387F4" w:rsidR="004C2C55" w:rsidRPr="00EF567E" w:rsidRDefault="00EF567E" w:rsidP="00273B8D">
      <w:pPr>
        <w:rPr>
          <w:rFonts w:eastAsia="DengXian"/>
          <w:lang w:val="en-GB"/>
        </w:rPr>
      </w:pPr>
      <w:r>
        <w:rPr>
          <w:rFonts w:eastAsia="DengXian"/>
        </w:rPr>
        <w:t>This section d</w:t>
      </w:r>
      <w:r w:rsidR="004C2C55" w:rsidRPr="00EF567E">
        <w:rPr>
          <w:rFonts w:eastAsia="DengXian"/>
        </w:rPr>
        <w:t>iscuss</w:t>
      </w:r>
      <w:r>
        <w:rPr>
          <w:rFonts w:eastAsia="DengXian"/>
        </w:rPr>
        <w:t>es</w:t>
      </w:r>
      <w:r w:rsidR="004C2C55" w:rsidRPr="00EF567E">
        <w:rPr>
          <w:rFonts w:eastAsia="DengXian"/>
        </w:rPr>
        <w:t xml:space="preserve"> what is the metric </w:t>
      </w:r>
      <w:r w:rsidR="00234F00">
        <w:rPr>
          <w:rFonts w:eastAsia="DengXian"/>
        </w:rPr>
        <w:t xml:space="preserve">used </w:t>
      </w:r>
      <w:r w:rsidR="004C2C55" w:rsidRPr="00EF567E">
        <w:rPr>
          <w:rFonts w:eastAsia="DengXian"/>
        </w:rPr>
        <w:t>for the reference/threshold altitude</w:t>
      </w:r>
      <w:r w:rsidR="00234F00">
        <w:rPr>
          <w:rFonts w:eastAsia="DengXian"/>
        </w:rPr>
        <w:t xml:space="preserve"> and how network provides it to the UE</w:t>
      </w:r>
      <w:r w:rsidR="004C2C55" w:rsidRPr="00EF567E">
        <w:rPr>
          <w:rFonts w:eastAsia="DengXian"/>
        </w:rPr>
        <w:t>.</w:t>
      </w:r>
    </w:p>
    <w:p w14:paraId="5ECAD77F" w14:textId="00C08D3A" w:rsidR="00273B8D" w:rsidRDefault="00234F00" w:rsidP="00273B8D">
      <w:pPr>
        <w:pStyle w:val="ListParagraph"/>
        <w:numPr>
          <w:ilvl w:val="0"/>
          <w:numId w:val="40"/>
        </w:numPr>
        <w:rPr>
          <w:rFonts w:eastAsia="DengXian"/>
        </w:rPr>
      </w:pPr>
      <w:r>
        <w:rPr>
          <w:rFonts w:eastAsia="DengXian"/>
        </w:rPr>
        <w:t>Reference altitude metric</w:t>
      </w:r>
      <w:r w:rsidR="00C94B9C">
        <w:rPr>
          <w:rFonts w:eastAsia="DengXian"/>
        </w:rPr>
        <w:t xml:space="preserve"> </w:t>
      </w:r>
    </w:p>
    <w:p w14:paraId="26BA12B5" w14:textId="77777777" w:rsidR="00273B8D" w:rsidRDefault="00273B8D" w:rsidP="00273B8D">
      <w:pPr>
        <w:pStyle w:val="ListParagraph"/>
        <w:numPr>
          <w:ilvl w:val="0"/>
          <w:numId w:val="43"/>
        </w:numPr>
        <w:rPr>
          <w:rFonts w:eastAsia="DengXian"/>
        </w:rPr>
      </w:pPr>
      <w:r>
        <w:rPr>
          <w:rFonts w:eastAsia="DengXian"/>
        </w:rPr>
        <w:t>Barometric pressure:</w:t>
      </w:r>
    </w:p>
    <w:p w14:paraId="4B6C6EFD" w14:textId="77777777" w:rsidR="00273B8D" w:rsidRDefault="00273B8D" w:rsidP="00273B8D">
      <w:pPr>
        <w:pStyle w:val="ListParagraph"/>
        <w:ind w:firstLine="414"/>
        <w:rPr>
          <w:rFonts w:eastAsia="DengXian"/>
        </w:rPr>
      </w:pPr>
      <w:r>
        <w:rPr>
          <w:rFonts w:eastAsia="DengXian"/>
        </w:rPr>
        <w:t>For: Ericsson (</w:t>
      </w:r>
      <w:r w:rsidRPr="00AA18E6">
        <w:rPr>
          <w:lang w:val="en-GB"/>
        </w:rPr>
        <w:t>R2-1805628</w:t>
      </w:r>
      <w:r>
        <w:rPr>
          <w:rFonts w:eastAsia="DengXian"/>
        </w:rPr>
        <w:t>)</w:t>
      </w:r>
    </w:p>
    <w:p w14:paraId="19EAB375" w14:textId="77777777" w:rsidR="00273B8D" w:rsidRPr="00EB5BE3" w:rsidRDefault="00273B8D" w:rsidP="00273B8D">
      <w:pPr>
        <w:pStyle w:val="ListParagraph"/>
        <w:ind w:firstLine="414"/>
        <w:rPr>
          <w:rFonts w:eastAsia="DengXian"/>
        </w:rPr>
      </w:pPr>
      <w:r>
        <w:rPr>
          <w:rFonts w:eastAsia="DengXian"/>
        </w:rPr>
        <w:t>Against: Nokia (R2-1805638)</w:t>
      </w:r>
    </w:p>
    <w:p w14:paraId="5BF35749" w14:textId="77777777" w:rsidR="00273B8D" w:rsidRDefault="00273B8D" w:rsidP="00273B8D">
      <w:pPr>
        <w:pStyle w:val="ListParagraph"/>
        <w:numPr>
          <w:ilvl w:val="0"/>
          <w:numId w:val="43"/>
        </w:numPr>
        <w:rPr>
          <w:rFonts w:eastAsia="DengXian"/>
        </w:rPr>
      </w:pPr>
      <w:r>
        <w:rPr>
          <w:rFonts w:eastAsia="DengXian"/>
        </w:rPr>
        <w:t xml:space="preserve">ground altitude: </w:t>
      </w:r>
    </w:p>
    <w:p w14:paraId="216865CF" w14:textId="77777777" w:rsidR="00273B8D" w:rsidRDefault="00273B8D" w:rsidP="00273B8D">
      <w:pPr>
        <w:pStyle w:val="ListParagraph"/>
        <w:ind w:firstLine="414"/>
        <w:rPr>
          <w:rFonts w:eastAsia="DengXian"/>
        </w:rPr>
      </w:pPr>
      <w:r>
        <w:rPr>
          <w:rFonts w:eastAsia="DengXian"/>
        </w:rPr>
        <w:t>For: Nokia (R2-1805638)</w:t>
      </w:r>
    </w:p>
    <w:p w14:paraId="3D168B51" w14:textId="77777777" w:rsidR="00273B8D" w:rsidRPr="00423F7D" w:rsidRDefault="00273B8D" w:rsidP="00273B8D">
      <w:pPr>
        <w:pStyle w:val="ListParagraph"/>
        <w:ind w:firstLine="414"/>
        <w:rPr>
          <w:lang w:val="en-GB"/>
        </w:rPr>
      </w:pPr>
      <w:r>
        <w:rPr>
          <w:rFonts w:eastAsia="DengXian"/>
        </w:rPr>
        <w:t>Against</w:t>
      </w:r>
      <w:r>
        <w:rPr>
          <w:lang w:val="en-GB"/>
        </w:rPr>
        <w:t>: Sony (</w:t>
      </w:r>
      <w:r w:rsidRPr="008F6D2E">
        <w:rPr>
          <w:lang w:val="en-GB"/>
        </w:rPr>
        <w:t>R2-1805156</w:t>
      </w:r>
      <w:r>
        <w:rPr>
          <w:lang w:val="en-GB"/>
        </w:rPr>
        <w:t>), LG (R2-</w:t>
      </w:r>
      <w:r w:rsidRPr="00867D60">
        <w:rPr>
          <w:szCs w:val="28"/>
          <w:lang w:eastAsia="ko-KR"/>
        </w:rPr>
        <w:t>1</w:t>
      </w:r>
      <w:r w:rsidRPr="00867D60">
        <w:rPr>
          <w:rFonts w:eastAsia="Malgun Gothic" w:hint="eastAsia"/>
          <w:szCs w:val="28"/>
          <w:lang w:eastAsia="ko-KR"/>
        </w:rPr>
        <w:t>80</w:t>
      </w:r>
      <w:r w:rsidRPr="00867D60">
        <w:rPr>
          <w:rFonts w:eastAsia="Malgun Gothic"/>
          <w:szCs w:val="28"/>
          <w:lang w:eastAsia="ko-KR"/>
        </w:rPr>
        <w:t>6138)</w:t>
      </w:r>
    </w:p>
    <w:p w14:paraId="24EB8974" w14:textId="79B68AD9" w:rsidR="00273B8D" w:rsidRDefault="00273B8D" w:rsidP="00273B8D">
      <w:pPr>
        <w:pStyle w:val="ListParagraph"/>
        <w:numPr>
          <w:ilvl w:val="0"/>
          <w:numId w:val="40"/>
        </w:numPr>
        <w:rPr>
          <w:lang w:val="en-GB"/>
        </w:rPr>
      </w:pPr>
      <w:r w:rsidRPr="00DE2D36">
        <w:rPr>
          <w:lang w:val="en-GB"/>
        </w:rPr>
        <w:t xml:space="preserve">How </w:t>
      </w:r>
      <w:r w:rsidR="003F0059">
        <w:rPr>
          <w:lang w:val="en-GB"/>
        </w:rPr>
        <w:t>network</w:t>
      </w:r>
      <w:r w:rsidRPr="00DE2D36">
        <w:rPr>
          <w:lang w:val="en-GB"/>
        </w:rPr>
        <w:t xml:space="preserve"> </w:t>
      </w:r>
      <w:r w:rsidR="003F0059">
        <w:rPr>
          <w:lang w:val="en-GB"/>
        </w:rPr>
        <w:t>provides the reference</w:t>
      </w:r>
      <w:r>
        <w:rPr>
          <w:lang w:val="en-GB"/>
        </w:rPr>
        <w:t xml:space="preserve">: </w:t>
      </w:r>
    </w:p>
    <w:p w14:paraId="7B04F79C" w14:textId="5C243647" w:rsidR="00273B8D" w:rsidRDefault="00273B8D" w:rsidP="00CE7682">
      <w:pPr>
        <w:pStyle w:val="ListParagraph"/>
        <w:numPr>
          <w:ilvl w:val="1"/>
          <w:numId w:val="40"/>
        </w:numPr>
        <w:rPr>
          <w:lang w:val="en-GB"/>
        </w:rPr>
      </w:pPr>
      <w:r w:rsidRPr="00DE2D36">
        <w:rPr>
          <w:lang w:val="en-GB"/>
        </w:rPr>
        <w:t>both SIB and RRC (Sony</w:t>
      </w:r>
      <w:r>
        <w:rPr>
          <w:lang w:val="en-GB"/>
        </w:rPr>
        <w:t xml:space="preserve"> R2</w:t>
      </w:r>
      <w:r w:rsidRPr="00F15B76">
        <w:rPr>
          <w:lang w:val="en-GB"/>
        </w:rPr>
        <w:t>-1805158</w:t>
      </w:r>
      <w:r w:rsidR="00CE7682">
        <w:rPr>
          <w:lang w:val="en-GB"/>
        </w:rPr>
        <w:t xml:space="preserve">, Lenovo </w:t>
      </w:r>
      <w:r w:rsidR="00CE7682" w:rsidRPr="00CE7682">
        <w:rPr>
          <w:lang w:val="en-GB"/>
        </w:rPr>
        <w:t>R2-1805192</w:t>
      </w:r>
      <w:r w:rsidRPr="00DE2D36">
        <w:rPr>
          <w:lang w:val="en-GB"/>
        </w:rPr>
        <w:t>)</w:t>
      </w:r>
    </w:p>
    <w:p w14:paraId="089C1F06" w14:textId="77777777" w:rsidR="00273B8D" w:rsidRPr="00DE2D36" w:rsidRDefault="00273B8D" w:rsidP="00273B8D">
      <w:pPr>
        <w:pStyle w:val="ListParagraph"/>
        <w:numPr>
          <w:ilvl w:val="1"/>
          <w:numId w:val="40"/>
        </w:numPr>
        <w:rPr>
          <w:lang w:val="en-GB"/>
        </w:rPr>
      </w:pPr>
      <w:r>
        <w:rPr>
          <w:lang w:val="en-GB"/>
        </w:rPr>
        <w:t>RRC (Ericsson, R2-</w:t>
      </w:r>
      <w:r w:rsidRPr="00AA18E6">
        <w:rPr>
          <w:lang w:val="en-GB"/>
        </w:rPr>
        <w:t>1805628</w:t>
      </w:r>
      <w:r>
        <w:rPr>
          <w:lang w:val="en-GB"/>
        </w:rPr>
        <w:t>)</w:t>
      </w:r>
    </w:p>
    <w:p w14:paraId="685EECB0" w14:textId="01CCA15B" w:rsidR="00273B8D" w:rsidRDefault="007E7C68" w:rsidP="00273B8D">
      <w:pPr>
        <w:rPr>
          <w:lang w:val="en-GB"/>
        </w:rPr>
      </w:pPr>
      <w:r>
        <w:rPr>
          <w:lang w:val="en-GB"/>
        </w:rPr>
        <w:t>I</w:t>
      </w:r>
      <w:r w:rsidR="004B7544">
        <w:rPr>
          <w:lang w:val="en-GB"/>
        </w:rPr>
        <w:t>t</w:t>
      </w:r>
      <w:r>
        <w:rPr>
          <w:lang w:val="en-GB"/>
        </w:rPr>
        <w:t xml:space="preserve"> is mentioned </w:t>
      </w:r>
      <w:r w:rsidR="00F5778D">
        <w:rPr>
          <w:lang w:val="en-GB"/>
        </w:rPr>
        <w:t xml:space="preserve">in both </w:t>
      </w:r>
      <w:r>
        <w:rPr>
          <w:lang w:val="en-GB"/>
        </w:rPr>
        <w:t xml:space="preserve">R2-1805628 </w:t>
      </w:r>
      <w:r w:rsidR="005F2B0D">
        <w:rPr>
          <w:lang w:val="en-GB"/>
        </w:rPr>
        <w:t xml:space="preserve">(Ericsson) </w:t>
      </w:r>
      <w:r w:rsidR="00F5778D">
        <w:rPr>
          <w:lang w:val="en-GB"/>
        </w:rPr>
        <w:t>and R2-</w:t>
      </w:r>
      <w:r w:rsidR="0084347C">
        <w:rPr>
          <w:lang w:val="en-GB"/>
        </w:rPr>
        <w:t xml:space="preserve">1805638 </w:t>
      </w:r>
      <w:r w:rsidR="005F2B0D">
        <w:rPr>
          <w:lang w:val="en-GB"/>
        </w:rPr>
        <w:t xml:space="preserve">(Nokia) </w:t>
      </w:r>
      <w:r w:rsidR="0084347C">
        <w:rPr>
          <w:lang w:val="en-GB"/>
        </w:rPr>
        <w:t xml:space="preserve">that </w:t>
      </w:r>
      <w:r w:rsidR="00A72FA5">
        <w:rPr>
          <w:lang w:val="en-GB"/>
        </w:rPr>
        <w:t xml:space="preserve">the accuracy from GNSS is </w:t>
      </w:r>
      <w:r w:rsidR="004F278E">
        <w:rPr>
          <w:lang w:val="en-GB"/>
        </w:rPr>
        <w:t>limited compared to</w:t>
      </w:r>
      <w:r w:rsidR="00545AC7">
        <w:rPr>
          <w:lang w:val="en-GB"/>
        </w:rPr>
        <w:t xml:space="preserve"> that of the </w:t>
      </w:r>
      <w:r w:rsidR="004F278E">
        <w:rPr>
          <w:lang w:val="en-GB"/>
        </w:rPr>
        <w:t xml:space="preserve">barometric pressure measurement. </w:t>
      </w:r>
      <w:r w:rsidR="005521B5">
        <w:rPr>
          <w:lang w:val="en-GB"/>
        </w:rPr>
        <w:t>R2-1805628</w:t>
      </w:r>
      <w:r w:rsidR="006B58E1">
        <w:rPr>
          <w:lang w:val="en-GB"/>
        </w:rPr>
        <w:t xml:space="preserve"> (Ericsson)</w:t>
      </w:r>
      <w:r w:rsidR="005521B5">
        <w:rPr>
          <w:lang w:val="en-GB"/>
        </w:rPr>
        <w:t xml:space="preserve"> </w:t>
      </w:r>
      <w:r w:rsidR="0066209A">
        <w:rPr>
          <w:lang w:val="en-GB"/>
        </w:rPr>
        <w:t xml:space="preserve">proposes to send it over RRC, while </w:t>
      </w:r>
      <w:r w:rsidR="00875908">
        <w:rPr>
          <w:lang w:val="en-GB"/>
        </w:rPr>
        <w:t xml:space="preserve">R2-1805638 (Nokia) </w:t>
      </w:r>
      <w:r w:rsidR="004F278E">
        <w:rPr>
          <w:lang w:val="en-GB"/>
        </w:rPr>
        <w:t xml:space="preserve">has </w:t>
      </w:r>
      <w:r w:rsidR="00545AC7">
        <w:rPr>
          <w:lang w:val="en-GB"/>
        </w:rPr>
        <w:t>preference that this is sent from the application</w:t>
      </w:r>
      <w:r w:rsidR="007B7ED3">
        <w:rPr>
          <w:lang w:val="en-GB"/>
        </w:rPr>
        <w:t xml:space="preserve"> layer.</w:t>
      </w:r>
    </w:p>
    <w:p w14:paraId="5B54EA24" w14:textId="0D3A4182" w:rsidR="007B7ED3" w:rsidRPr="0092657E" w:rsidRDefault="007A783B" w:rsidP="00273B8D">
      <w:pPr>
        <w:rPr>
          <w:lang w:val="en-GB"/>
        </w:rPr>
      </w:pPr>
      <w:r>
        <w:rPr>
          <w:rFonts w:eastAsia="DengXian"/>
        </w:rPr>
        <w:t>R2-1805638</w:t>
      </w:r>
      <w:r w:rsidR="00C6455E">
        <w:rPr>
          <w:rFonts w:eastAsia="DengXian"/>
        </w:rPr>
        <w:t xml:space="preserve"> (Nokia)</w:t>
      </w:r>
      <w:r>
        <w:rPr>
          <w:rFonts w:eastAsia="DengXian"/>
        </w:rPr>
        <w:t xml:space="preserve"> proposes </w:t>
      </w:r>
      <w:r w:rsidR="00F4060A">
        <w:rPr>
          <w:rFonts w:eastAsia="DengXian"/>
        </w:rPr>
        <w:t>that</w:t>
      </w:r>
      <w:r w:rsidR="00B46C9E">
        <w:rPr>
          <w:rFonts w:eastAsia="DengXian"/>
        </w:rPr>
        <w:t xml:space="preserve"> the network can choose </w:t>
      </w:r>
      <w:r w:rsidR="00E3082D">
        <w:rPr>
          <w:rFonts w:eastAsia="DengXian"/>
        </w:rPr>
        <w:t>either ground</w:t>
      </w:r>
      <w:r w:rsidR="00254DE1">
        <w:rPr>
          <w:rFonts w:eastAsia="DengXian"/>
        </w:rPr>
        <w:t xml:space="preserve"> altitude </w:t>
      </w:r>
      <w:r w:rsidR="006405F8">
        <w:rPr>
          <w:rFonts w:eastAsia="DengXian"/>
        </w:rPr>
        <w:t xml:space="preserve">or </w:t>
      </w:r>
      <w:r w:rsidR="0024274F">
        <w:rPr>
          <w:rFonts w:eastAsia="DengXian"/>
        </w:rPr>
        <w:t xml:space="preserve">height threshold </w:t>
      </w:r>
      <w:r w:rsidR="004A6D42">
        <w:rPr>
          <w:rFonts w:eastAsia="DengXian"/>
        </w:rPr>
        <w:t>above the ground</w:t>
      </w:r>
      <w:r w:rsidR="000624EB">
        <w:rPr>
          <w:rFonts w:eastAsia="DengXian"/>
        </w:rPr>
        <w:t>, while R2-1805156</w:t>
      </w:r>
      <w:r w:rsidR="00BF6B04">
        <w:rPr>
          <w:rFonts w:eastAsia="DengXian"/>
        </w:rPr>
        <w:t xml:space="preserve"> (Sony)</w:t>
      </w:r>
      <w:r w:rsidR="000624EB">
        <w:rPr>
          <w:rFonts w:eastAsia="DengXian"/>
        </w:rPr>
        <w:t xml:space="preserve"> and R2-1806138 </w:t>
      </w:r>
      <w:r w:rsidR="00BF6B04">
        <w:rPr>
          <w:rFonts w:eastAsia="DengXian"/>
        </w:rPr>
        <w:t xml:space="preserve">(LG) </w:t>
      </w:r>
      <w:r w:rsidR="001753A7">
        <w:rPr>
          <w:rFonts w:eastAsia="DengXian"/>
        </w:rPr>
        <w:t xml:space="preserve">believe ground altitude is not needed. </w:t>
      </w:r>
    </w:p>
    <w:p w14:paraId="2BF3F14E" w14:textId="4C1A075A" w:rsidR="002573FF" w:rsidRPr="00EF567E" w:rsidRDefault="00273B8D" w:rsidP="00273B8D">
      <w:pPr>
        <w:pStyle w:val="Proposal"/>
      </w:pPr>
      <w:bookmarkStart w:id="8" w:name="_Toc511222258"/>
      <w:bookmarkStart w:id="9" w:name="_Toc511222641"/>
      <w:bookmarkStart w:id="10" w:name="_Toc511240804"/>
      <w:r>
        <w:rPr>
          <w:lang w:val="en-GB"/>
        </w:rPr>
        <w:t xml:space="preserve">RAN2 to discuss </w:t>
      </w:r>
      <w:r w:rsidR="00ED37AB">
        <w:rPr>
          <w:lang w:val="en-GB"/>
        </w:rPr>
        <w:t xml:space="preserve">the following </w:t>
      </w:r>
      <w:r w:rsidR="00D62CDD">
        <w:rPr>
          <w:lang w:val="en-GB"/>
        </w:rPr>
        <w:t xml:space="preserve">on the contents of the </w:t>
      </w:r>
      <w:r>
        <w:rPr>
          <w:lang w:val="en-GB"/>
        </w:rPr>
        <w:t>reference altitude</w:t>
      </w:r>
      <w:r w:rsidR="00EA630B">
        <w:rPr>
          <w:lang w:val="en-GB"/>
        </w:rPr>
        <w:t>:</w:t>
      </w:r>
      <w:bookmarkEnd w:id="8"/>
      <w:bookmarkEnd w:id="9"/>
      <w:bookmarkEnd w:id="10"/>
      <w:r>
        <w:rPr>
          <w:lang w:val="en-GB"/>
        </w:rPr>
        <w:t xml:space="preserve"> </w:t>
      </w:r>
    </w:p>
    <w:p w14:paraId="0D7312C2" w14:textId="14ADC830" w:rsidR="00E46BD7" w:rsidRPr="00691333" w:rsidRDefault="00273B8D" w:rsidP="00EF567E">
      <w:pPr>
        <w:pStyle w:val="Proposal"/>
        <w:numPr>
          <w:ilvl w:val="1"/>
          <w:numId w:val="43"/>
        </w:numPr>
        <w:rPr>
          <w:lang w:val="en-GB"/>
        </w:rPr>
      </w:pPr>
      <w:bookmarkStart w:id="11" w:name="_Toc511222259"/>
      <w:bookmarkStart w:id="12" w:name="_Toc511222642"/>
      <w:bookmarkStart w:id="13" w:name="_Toc511240805"/>
      <w:r>
        <w:rPr>
          <w:lang w:val="en-GB"/>
        </w:rPr>
        <w:t>barometric pressure</w:t>
      </w:r>
      <w:r w:rsidR="002573FF">
        <w:rPr>
          <w:lang w:val="en-GB"/>
        </w:rPr>
        <w:t xml:space="preserve"> versus altitude in meters</w:t>
      </w:r>
      <w:bookmarkEnd w:id="11"/>
      <w:bookmarkEnd w:id="12"/>
      <w:bookmarkEnd w:id="13"/>
    </w:p>
    <w:p w14:paraId="03792315" w14:textId="24691FF7" w:rsidR="00E46BD7" w:rsidRPr="00691333" w:rsidRDefault="00E46BD7" w:rsidP="00EF567E">
      <w:pPr>
        <w:pStyle w:val="Proposal"/>
        <w:rPr>
          <w:lang w:val="en-GB"/>
        </w:rPr>
      </w:pPr>
      <w:bookmarkStart w:id="14" w:name="_Toc511222260"/>
      <w:bookmarkStart w:id="15" w:name="_Toc511222643"/>
      <w:bookmarkStart w:id="16" w:name="_Toc511240806"/>
      <w:r>
        <w:rPr>
          <w:lang w:val="en-GB"/>
        </w:rPr>
        <w:t>RAN2 to discuss the following on the reference altitude:</w:t>
      </w:r>
      <w:bookmarkEnd w:id="14"/>
      <w:bookmarkEnd w:id="15"/>
      <w:bookmarkEnd w:id="16"/>
      <w:r>
        <w:rPr>
          <w:lang w:val="en-GB"/>
        </w:rPr>
        <w:t xml:space="preserve"> </w:t>
      </w:r>
    </w:p>
    <w:p w14:paraId="1CAB0F08" w14:textId="3B73E91A" w:rsidR="00273B8D" w:rsidRDefault="004E32B4" w:rsidP="00EF567E">
      <w:pPr>
        <w:pStyle w:val="Proposal"/>
        <w:numPr>
          <w:ilvl w:val="1"/>
          <w:numId w:val="43"/>
        </w:numPr>
      </w:pPr>
      <w:bookmarkStart w:id="17" w:name="_Toc511222261"/>
      <w:bookmarkStart w:id="18" w:name="_Toc511222644"/>
      <w:bookmarkStart w:id="19" w:name="_Toc511240807"/>
      <w:r>
        <w:rPr>
          <w:lang w:val="en-GB"/>
        </w:rPr>
        <w:t xml:space="preserve">Whether </w:t>
      </w:r>
      <w:r w:rsidR="00273B8D">
        <w:rPr>
          <w:lang w:val="en-GB"/>
        </w:rPr>
        <w:t>ground altitude</w:t>
      </w:r>
      <w:r w:rsidR="002931F5">
        <w:rPr>
          <w:lang w:val="en-GB"/>
        </w:rPr>
        <w:t xml:space="preserve"> can </w:t>
      </w:r>
      <w:r w:rsidR="00F739C4">
        <w:rPr>
          <w:lang w:val="en-GB"/>
        </w:rPr>
        <w:t xml:space="preserve">also </w:t>
      </w:r>
      <w:r w:rsidR="002931F5">
        <w:rPr>
          <w:lang w:val="en-GB"/>
        </w:rPr>
        <w:t xml:space="preserve">be sent instead of </w:t>
      </w:r>
      <w:r w:rsidR="00F739C4">
        <w:rPr>
          <w:lang w:val="en-GB"/>
        </w:rPr>
        <w:t>threshold altitude</w:t>
      </w:r>
      <w:bookmarkEnd w:id="17"/>
      <w:bookmarkEnd w:id="18"/>
      <w:bookmarkEnd w:id="19"/>
    </w:p>
    <w:p w14:paraId="0564542F" w14:textId="2E012BA1" w:rsidR="00651864" w:rsidRPr="00EF567E" w:rsidRDefault="0033657A" w:rsidP="00EF567E">
      <w:pPr>
        <w:pStyle w:val="CommentText"/>
      </w:pPr>
      <w:r>
        <w:rPr>
          <w:lang w:val="en-GB"/>
        </w:rPr>
        <w:t>R2-1805158</w:t>
      </w:r>
      <w:r w:rsidR="00AC1709">
        <w:rPr>
          <w:lang w:val="en-GB"/>
        </w:rPr>
        <w:t xml:space="preserve"> (Sony</w:t>
      </w:r>
      <w:r w:rsidR="00E16DB1">
        <w:rPr>
          <w:lang w:val="en-GB"/>
        </w:rPr>
        <w:t>)</w:t>
      </w:r>
      <w:r>
        <w:rPr>
          <w:lang w:val="en-GB"/>
        </w:rPr>
        <w:t xml:space="preserve"> propose that reference altitude should be sent both on SIB and RRC</w:t>
      </w:r>
      <w:r w:rsidR="00B65DB6">
        <w:rPr>
          <w:lang w:val="en-GB"/>
        </w:rPr>
        <w:t xml:space="preserve"> and it is supported in R2-1805192 (Lenovo)</w:t>
      </w:r>
      <w:r>
        <w:rPr>
          <w:lang w:val="en-GB"/>
        </w:rPr>
        <w:t xml:space="preserve">. </w:t>
      </w:r>
      <w:r w:rsidR="00B55AA6">
        <w:rPr>
          <w:lang w:val="en-GB"/>
        </w:rPr>
        <w:t xml:space="preserve">While the </w:t>
      </w:r>
      <w:r w:rsidR="008F27E9">
        <w:rPr>
          <w:lang w:val="en-GB"/>
        </w:rPr>
        <w:t xml:space="preserve">current </w:t>
      </w:r>
      <w:r w:rsidR="00B55AA6">
        <w:rPr>
          <w:lang w:val="en-GB"/>
        </w:rPr>
        <w:t xml:space="preserve">agreement is to provide </w:t>
      </w:r>
      <w:r w:rsidR="0079706E">
        <w:rPr>
          <w:lang w:val="en-GB"/>
        </w:rPr>
        <w:t xml:space="preserve">reference altitude </w:t>
      </w:r>
      <w:r w:rsidR="00B55AA6">
        <w:rPr>
          <w:lang w:val="en-GB"/>
        </w:rPr>
        <w:t xml:space="preserve">to UAV UE (which means that not to all UEs), we can further discuss whether it is needed to provide </w:t>
      </w:r>
      <w:r w:rsidR="008B0262">
        <w:rPr>
          <w:lang w:val="en-GB"/>
        </w:rPr>
        <w:t xml:space="preserve">this </w:t>
      </w:r>
      <w:r w:rsidR="00B55AA6">
        <w:rPr>
          <w:lang w:val="en-GB"/>
        </w:rPr>
        <w:t xml:space="preserve">in SIB message. </w:t>
      </w:r>
      <w:r w:rsidR="003D6ED9">
        <w:rPr>
          <w:lang w:val="en-GB"/>
        </w:rPr>
        <w:t xml:space="preserve">In R2-1805522 (CMCC), it is mentioned that </w:t>
      </w:r>
      <w:r w:rsidR="003D6ED9">
        <w:t xml:space="preserve">cell reselection </w:t>
      </w:r>
      <w:r w:rsidR="00244C04">
        <w:t xml:space="preserve">parameters in the RRC_IDLE mode can be tuned </w:t>
      </w:r>
      <w:r w:rsidR="003D6ED9">
        <w:t>based on reference altitude</w:t>
      </w:r>
      <w:r w:rsidR="00255A07">
        <w:t xml:space="preserve">. </w:t>
      </w:r>
    </w:p>
    <w:p w14:paraId="696C5961" w14:textId="11AA5B18" w:rsidR="00273B8D" w:rsidRDefault="0049787F" w:rsidP="00273B8D">
      <w:pPr>
        <w:pStyle w:val="Proposal"/>
      </w:pPr>
      <w:bookmarkStart w:id="20" w:name="_Toc511222262"/>
      <w:bookmarkStart w:id="21" w:name="_Toc511222645"/>
      <w:bookmarkStart w:id="22" w:name="_Toc511240808"/>
      <w:r>
        <w:rPr>
          <w:lang w:val="en-GB"/>
        </w:rPr>
        <w:t xml:space="preserve">In addition to dedicated message (RRC dedicated), </w:t>
      </w:r>
      <w:r w:rsidR="00273B8D">
        <w:rPr>
          <w:lang w:val="en-GB"/>
        </w:rPr>
        <w:t xml:space="preserve">RAN2 to discuss whether </w:t>
      </w:r>
      <w:r w:rsidR="00F5259D">
        <w:rPr>
          <w:lang w:val="en-GB"/>
        </w:rPr>
        <w:t xml:space="preserve">there is </w:t>
      </w:r>
      <w:r w:rsidR="00E37536">
        <w:rPr>
          <w:lang w:val="en-GB"/>
        </w:rPr>
        <w:t xml:space="preserve">a </w:t>
      </w:r>
      <w:r w:rsidR="00F5259D">
        <w:rPr>
          <w:lang w:val="en-GB"/>
        </w:rPr>
        <w:t>use case</w:t>
      </w:r>
      <w:r w:rsidR="00E85322">
        <w:rPr>
          <w:lang w:val="en-GB"/>
        </w:rPr>
        <w:t xml:space="preserve"> </w:t>
      </w:r>
      <w:r w:rsidR="00E37536">
        <w:rPr>
          <w:lang w:val="en-GB"/>
        </w:rPr>
        <w:t xml:space="preserve">in which </w:t>
      </w:r>
      <w:r w:rsidR="00273B8D">
        <w:rPr>
          <w:lang w:val="en-GB"/>
        </w:rPr>
        <w:t>reference altitude should be provided in broadcast message (SIB)</w:t>
      </w:r>
      <w:r w:rsidR="00273B8D">
        <w:t>.</w:t>
      </w:r>
      <w:bookmarkEnd w:id="20"/>
      <w:bookmarkEnd w:id="21"/>
      <w:bookmarkEnd w:id="22"/>
    </w:p>
    <w:p w14:paraId="4FA688AF" w14:textId="77777777" w:rsidR="008D3B5E" w:rsidRDefault="008D3B5E" w:rsidP="007743FB">
      <w:pPr>
        <w:rPr>
          <w:lang w:val="en-GB"/>
        </w:rPr>
      </w:pPr>
    </w:p>
    <w:p w14:paraId="274536B7" w14:textId="5911648B" w:rsidR="00CA7026" w:rsidRDefault="00847BE4" w:rsidP="00847BE4">
      <w:pPr>
        <w:pStyle w:val="Heading3"/>
        <w:rPr>
          <w:b/>
        </w:rPr>
      </w:pPr>
      <w:r>
        <w:t xml:space="preserve">2.2.2 </w:t>
      </w:r>
      <w:r w:rsidR="00A36A75">
        <w:t>Triggering of a</w:t>
      </w:r>
      <w:r w:rsidR="00CA7026">
        <w:t>ir-borne status</w:t>
      </w:r>
      <w:r w:rsidR="00AB2C58" w:rsidRPr="0078097D">
        <w:t xml:space="preserve"> indication</w:t>
      </w:r>
      <w:r w:rsidR="00CA7026">
        <w:rPr>
          <w:b/>
        </w:rPr>
        <w:t xml:space="preserve"> </w:t>
      </w:r>
    </w:p>
    <w:p w14:paraId="468F638E" w14:textId="629C0FFC" w:rsidR="00FB00EA" w:rsidRDefault="00125ACF" w:rsidP="006354DB">
      <w:pPr>
        <w:rPr>
          <w:rFonts w:eastAsia="DengXian"/>
        </w:rPr>
      </w:pPr>
      <w:r>
        <w:rPr>
          <w:rFonts w:eastAsia="DengXian"/>
        </w:rPr>
        <w:t xml:space="preserve">This section is </w:t>
      </w:r>
      <w:r w:rsidR="00FB00EA">
        <w:rPr>
          <w:rFonts w:eastAsia="DengXian"/>
        </w:rPr>
        <w:t xml:space="preserve">on </w:t>
      </w:r>
      <w:r w:rsidR="009700A8">
        <w:rPr>
          <w:rFonts w:eastAsia="DengXian"/>
        </w:rPr>
        <w:t xml:space="preserve">what triggers the </w:t>
      </w:r>
      <w:r w:rsidR="00FB00EA">
        <w:rPr>
          <w:rFonts w:eastAsia="DengXian"/>
        </w:rPr>
        <w:t xml:space="preserve">UE </w:t>
      </w:r>
      <w:r w:rsidR="009700A8">
        <w:rPr>
          <w:rFonts w:eastAsia="DengXian"/>
        </w:rPr>
        <w:t xml:space="preserve">to send </w:t>
      </w:r>
      <w:r w:rsidR="00836BDF">
        <w:rPr>
          <w:rFonts w:eastAsia="DengXian"/>
        </w:rPr>
        <w:t xml:space="preserve">the </w:t>
      </w:r>
      <w:r w:rsidR="00FB00EA">
        <w:rPr>
          <w:rFonts w:eastAsia="DengXian"/>
        </w:rPr>
        <w:t xml:space="preserve">report </w:t>
      </w:r>
      <w:r w:rsidR="001B4A93">
        <w:rPr>
          <w:rFonts w:eastAsia="DengXian"/>
        </w:rPr>
        <w:t>indicating flight</w:t>
      </w:r>
      <w:r w:rsidR="00324DF8">
        <w:rPr>
          <w:rFonts w:eastAsia="DengXian"/>
        </w:rPr>
        <w:t>-</w:t>
      </w:r>
      <w:r w:rsidR="001B4A93">
        <w:rPr>
          <w:rFonts w:eastAsia="DengXian"/>
        </w:rPr>
        <w:t>mode/</w:t>
      </w:r>
      <w:r w:rsidR="008641F7">
        <w:rPr>
          <w:rFonts w:eastAsia="DengXian"/>
        </w:rPr>
        <w:t>altitude</w:t>
      </w:r>
      <w:r w:rsidR="00324DF8">
        <w:rPr>
          <w:rFonts w:eastAsia="DengXian"/>
        </w:rPr>
        <w:t xml:space="preserve"> </w:t>
      </w:r>
      <w:r w:rsidR="001B4A93">
        <w:rPr>
          <w:rFonts w:eastAsia="DengXian"/>
        </w:rPr>
        <w:t>(see Sectio</w:t>
      </w:r>
      <w:r w:rsidR="00090F40">
        <w:rPr>
          <w:rFonts w:eastAsia="DengXian"/>
        </w:rPr>
        <w:t>n 2.2.3</w:t>
      </w:r>
      <w:r w:rsidR="001B4A93">
        <w:rPr>
          <w:rFonts w:eastAsia="DengXian"/>
        </w:rPr>
        <w:t xml:space="preserve"> for what is included in the report)</w:t>
      </w:r>
      <w:r w:rsidR="008B7B04">
        <w:rPr>
          <w:rFonts w:eastAsia="DengXian"/>
        </w:rPr>
        <w:t xml:space="preserve">. </w:t>
      </w:r>
      <w:r w:rsidR="00310B04">
        <w:t xml:space="preserve"> Although there are no explicit proposals </w:t>
      </w:r>
      <w:r w:rsidR="00FE5F70">
        <w:t>on</w:t>
      </w:r>
      <w:r w:rsidR="00310B04">
        <w:t xml:space="preserve"> </w:t>
      </w:r>
      <w:r w:rsidR="009973D4">
        <w:t xml:space="preserve">network-polling and periodic reporting, it </w:t>
      </w:r>
      <w:r w:rsidR="00FE5F70">
        <w:t xml:space="preserve">has implicitly </w:t>
      </w:r>
      <w:r w:rsidR="006F0E0F">
        <w:t xml:space="preserve">been </w:t>
      </w:r>
      <w:r w:rsidR="00FE5F70">
        <w:t xml:space="preserve">assumed in the related discussion papers. In summary, </w:t>
      </w:r>
      <w:r w:rsidR="00FE5F70">
        <w:rPr>
          <w:rFonts w:eastAsia="DengXian"/>
        </w:rPr>
        <w:t>t</w:t>
      </w:r>
      <w:r w:rsidR="00EC3F9F">
        <w:rPr>
          <w:rFonts w:eastAsia="DengXian"/>
        </w:rPr>
        <w:t xml:space="preserve">here are </w:t>
      </w:r>
      <w:r w:rsidR="00612C99">
        <w:rPr>
          <w:rFonts w:eastAsia="DengXian"/>
        </w:rPr>
        <w:t xml:space="preserve">three </w:t>
      </w:r>
      <w:r w:rsidR="00EC3F9F">
        <w:rPr>
          <w:rFonts w:eastAsia="DengXian"/>
        </w:rPr>
        <w:t>possible approaches</w:t>
      </w:r>
      <w:r w:rsidR="00BA08B8">
        <w:rPr>
          <w:rFonts w:eastAsia="DengXian"/>
        </w:rPr>
        <w:t>:</w:t>
      </w:r>
    </w:p>
    <w:p w14:paraId="2B538051" w14:textId="4EBB699A" w:rsidR="000F6E76" w:rsidRPr="00193558" w:rsidRDefault="00D27294" w:rsidP="000F6E76">
      <w:pPr>
        <w:pStyle w:val="ListParagraph"/>
        <w:numPr>
          <w:ilvl w:val="0"/>
          <w:numId w:val="42"/>
        </w:numPr>
        <w:rPr>
          <w:rFonts w:eastAsia="DengXian"/>
        </w:rPr>
      </w:pPr>
      <w:r w:rsidRPr="00193558">
        <w:rPr>
          <w:rFonts w:eastAsia="DengXian"/>
        </w:rPr>
        <w:t>Request/response</w:t>
      </w:r>
      <w:r w:rsidR="00612C99" w:rsidRPr="00193558">
        <w:rPr>
          <w:rFonts w:eastAsia="DengXian"/>
        </w:rPr>
        <w:t>: UE send</w:t>
      </w:r>
      <w:r w:rsidR="00D34A4E" w:rsidRPr="00193558">
        <w:rPr>
          <w:rFonts w:eastAsia="DengXian"/>
        </w:rPr>
        <w:t>s</w:t>
      </w:r>
      <w:r w:rsidR="00612C99" w:rsidRPr="00193558">
        <w:rPr>
          <w:rFonts w:eastAsia="DengXian"/>
        </w:rPr>
        <w:t xml:space="preserve"> the report based on polling where network sends request and UE replies with flight mode/altitude</w:t>
      </w:r>
      <w:r w:rsidR="002850C0" w:rsidRPr="00193558">
        <w:rPr>
          <w:rFonts w:eastAsia="DengXian"/>
        </w:rPr>
        <w:t xml:space="preserve">. </w:t>
      </w:r>
    </w:p>
    <w:p w14:paraId="3D6E7D91" w14:textId="4D69678B" w:rsidR="00CA7026" w:rsidRPr="003C4ED4" w:rsidRDefault="00D27294" w:rsidP="00223C73">
      <w:pPr>
        <w:pStyle w:val="ListParagraph"/>
        <w:numPr>
          <w:ilvl w:val="0"/>
          <w:numId w:val="42"/>
        </w:numPr>
        <w:rPr>
          <w:lang w:val="en-GB"/>
        </w:rPr>
      </w:pPr>
      <w:r w:rsidRPr="00193558">
        <w:rPr>
          <w:rFonts w:eastAsia="DengXian"/>
        </w:rPr>
        <w:t>Event based triggering</w:t>
      </w:r>
      <w:r w:rsidR="001F47C2" w:rsidRPr="00193558">
        <w:rPr>
          <w:rFonts w:eastAsia="DengXian"/>
        </w:rPr>
        <w:t xml:space="preserve">: UE sends the report when a relevant-event is triggered. </w:t>
      </w:r>
      <w:r w:rsidR="0099733D" w:rsidRPr="00193558">
        <w:rPr>
          <w:lang w:val="en-GB"/>
        </w:rPr>
        <w:t>Support: Sony</w:t>
      </w:r>
      <w:r w:rsidR="005E4A15" w:rsidRPr="00193558">
        <w:rPr>
          <w:lang w:val="en-GB"/>
        </w:rPr>
        <w:t xml:space="preserve"> (</w:t>
      </w:r>
      <w:r w:rsidR="003C3400" w:rsidRPr="00193558">
        <w:rPr>
          <w:lang w:val="en-GB"/>
        </w:rPr>
        <w:t>R2-1805156)</w:t>
      </w:r>
      <w:r w:rsidR="00B40890" w:rsidRPr="00193558">
        <w:rPr>
          <w:lang w:val="en-GB"/>
        </w:rPr>
        <w:t xml:space="preserve">, </w:t>
      </w:r>
      <w:r w:rsidR="001F6C7D" w:rsidRPr="003C4ED4">
        <w:rPr>
          <w:lang w:val="en-GB"/>
        </w:rPr>
        <w:t xml:space="preserve">Ericsson (R2-1805628), </w:t>
      </w:r>
      <w:r w:rsidR="00F560B5" w:rsidRPr="003C4ED4">
        <w:rPr>
          <w:lang w:val="en-GB"/>
        </w:rPr>
        <w:t>Docomo (</w:t>
      </w:r>
      <w:r w:rsidR="00F560B5" w:rsidRPr="003C4ED4">
        <w:rPr>
          <w:rFonts w:eastAsia="DengXian"/>
        </w:rPr>
        <w:t>R2-1806042)</w:t>
      </w:r>
    </w:p>
    <w:p w14:paraId="55F5101E" w14:textId="5B48910F" w:rsidR="0099733D" w:rsidRPr="00193558" w:rsidRDefault="00956038" w:rsidP="0099733D">
      <w:pPr>
        <w:pStyle w:val="ListParagraph"/>
        <w:rPr>
          <w:lang w:val="en-GB"/>
        </w:rPr>
      </w:pPr>
      <w:r w:rsidRPr="003C4ED4">
        <w:rPr>
          <w:lang w:val="en-GB"/>
        </w:rPr>
        <w:t>P</w:t>
      </w:r>
      <w:r w:rsidR="0099733D" w:rsidRPr="0063395A">
        <w:rPr>
          <w:lang w:val="en-GB"/>
        </w:rPr>
        <w:t>roposal</w:t>
      </w:r>
      <w:r w:rsidR="00C84E83">
        <w:rPr>
          <w:lang w:val="en-GB"/>
        </w:rPr>
        <w:t>s</w:t>
      </w:r>
      <w:r w:rsidR="0099733D">
        <w:rPr>
          <w:lang w:val="en-GB"/>
        </w:rPr>
        <w:t xml:space="preserve">: </w:t>
      </w:r>
    </w:p>
    <w:p w14:paraId="72ED2134" w14:textId="6DCD8A40" w:rsidR="0099733D" w:rsidRPr="00193558" w:rsidRDefault="0099733D" w:rsidP="00F12F86">
      <w:pPr>
        <w:pStyle w:val="ListParagraph"/>
        <w:numPr>
          <w:ilvl w:val="0"/>
          <w:numId w:val="47"/>
        </w:numPr>
        <w:rPr>
          <w:lang w:val="en-GB"/>
        </w:rPr>
      </w:pPr>
      <w:r w:rsidRPr="00193558">
        <w:rPr>
          <w:lang w:val="en-GB"/>
        </w:rPr>
        <w:t xml:space="preserve">Event-triggering based on barometric pressure (Ericsson, </w:t>
      </w:r>
      <w:r w:rsidR="00AA3FE5" w:rsidRPr="00193558">
        <w:rPr>
          <w:lang w:val="en-GB"/>
        </w:rPr>
        <w:t>R2-1805628)</w:t>
      </w:r>
    </w:p>
    <w:p w14:paraId="26E5C2D4" w14:textId="5FB60D0C" w:rsidR="00CA7026" w:rsidRPr="00193558" w:rsidRDefault="00CA7026" w:rsidP="00F12F86">
      <w:pPr>
        <w:pStyle w:val="ListParagraph"/>
        <w:numPr>
          <w:ilvl w:val="0"/>
          <w:numId w:val="47"/>
        </w:numPr>
        <w:rPr>
          <w:lang w:val="en-GB"/>
        </w:rPr>
      </w:pPr>
      <w:r w:rsidRPr="00193558">
        <w:rPr>
          <w:rFonts w:eastAsia="DengXian"/>
        </w:rPr>
        <w:t>Event-triggering of location reporting with condition related with DL interference detection (</w:t>
      </w:r>
      <w:r w:rsidR="005A73EF" w:rsidRPr="003C4ED4">
        <w:rPr>
          <w:rFonts w:eastAsia="DengXian"/>
        </w:rPr>
        <w:t>Docomo</w:t>
      </w:r>
      <w:r w:rsidR="00270BAC" w:rsidRPr="003C4ED4">
        <w:rPr>
          <w:rFonts w:eastAsia="DengXian"/>
        </w:rPr>
        <w:t>, R2-1806042</w:t>
      </w:r>
      <w:r w:rsidRPr="003C4ED4">
        <w:rPr>
          <w:rFonts w:eastAsia="DengXian"/>
        </w:rPr>
        <w:t>)</w:t>
      </w:r>
    </w:p>
    <w:p w14:paraId="40D86DC5" w14:textId="3CE266F3" w:rsidR="00BC5B53" w:rsidRPr="00193558" w:rsidRDefault="00BC5B53" w:rsidP="00F12F86">
      <w:pPr>
        <w:pStyle w:val="ListParagraph"/>
        <w:numPr>
          <w:ilvl w:val="0"/>
          <w:numId w:val="47"/>
        </w:numPr>
        <w:rPr>
          <w:lang w:val="en-GB"/>
        </w:rPr>
      </w:pPr>
      <w:r w:rsidRPr="00193558">
        <w:rPr>
          <w:lang w:val="en-GB"/>
        </w:rPr>
        <w:lastRenderedPageBreak/>
        <w:t>Measurement reporting based on interference-detection might not be enough</w:t>
      </w:r>
      <w:r w:rsidR="00D35315" w:rsidRPr="00193558">
        <w:rPr>
          <w:lang w:val="en-GB"/>
        </w:rPr>
        <w:t xml:space="preserve"> (R2-1805277)</w:t>
      </w:r>
    </w:p>
    <w:p w14:paraId="26FBEF64" w14:textId="661F5F1F" w:rsidR="0005318B" w:rsidRPr="00775416" w:rsidRDefault="0005318B" w:rsidP="0005318B">
      <w:pPr>
        <w:pStyle w:val="BodyText"/>
        <w:numPr>
          <w:ilvl w:val="0"/>
          <w:numId w:val="42"/>
        </w:numPr>
        <w:rPr>
          <w:lang w:val="en-GB"/>
        </w:rPr>
      </w:pPr>
      <w:r w:rsidRPr="00775416">
        <w:rPr>
          <w:lang w:val="en-GB"/>
        </w:rPr>
        <w:t xml:space="preserve">Periodic reporting </w:t>
      </w:r>
    </w:p>
    <w:p w14:paraId="0749E0CA" w14:textId="62540CAA" w:rsidR="00DC60BC" w:rsidRPr="0092657E" w:rsidRDefault="003111E2" w:rsidP="00DC60BC">
      <w:pPr>
        <w:rPr>
          <w:lang w:val="en-GB"/>
        </w:rPr>
      </w:pPr>
      <w:r w:rsidRPr="00193558">
        <w:t xml:space="preserve">Once the air-borne status is detected, to reduce latency, </w:t>
      </w:r>
      <w:r w:rsidRPr="00193558">
        <w:rPr>
          <w:lang w:val="en-GB"/>
        </w:rPr>
        <w:t>R2-1805628 (Ericsson) and R2-1806042 (DCM) propose</w:t>
      </w:r>
      <w:r w:rsidRPr="003C4ED4">
        <w:rPr>
          <w:lang w:val="en-GB"/>
        </w:rPr>
        <w:t xml:space="preserve"> an event-triggered based</w:t>
      </w:r>
      <w:r>
        <w:rPr>
          <w:lang w:val="en-GB"/>
        </w:rPr>
        <w:t xml:space="preserve"> reporting.</w:t>
      </w:r>
      <w:r w:rsidR="002D77E4">
        <w:rPr>
          <w:lang w:val="en-GB"/>
        </w:rPr>
        <w:t xml:space="preserve"> Event triggering enables network to receive </w:t>
      </w:r>
      <w:r w:rsidR="00193558">
        <w:rPr>
          <w:lang w:val="en-GB"/>
        </w:rPr>
        <w:t>indication from UE when airborne status changes</w:t>
      </w:r>
      <w:r>
        <w:rPr>
          <w:lang w:val="en-GB"/>
        </w:rPr>
        <w:t xml:space="preserve"> </w:t>
      </w:r>
      <w:r w:rsidR="00DC60BC">
        <w:rPr>
          <w:lang w:val="en-GB"/>
        </w:rPr>
        <w:t xml:space="preserve">Based on the papers, </w:t>
      </w:r>
      <w:r w:rsidR="006F0E0F">
        <w:rPr>
          <w:lang w:val="en-GB"/>
        </w:rPr>
        <w:t>we</w:t>
      </w:r>
      <w:r w:rsidR="00DC60BC">
        <w:rPr>
          <w:lang w:val="en-GB"/>
        </w:rPr>
        <w:t xml:space="preserve"> </w:t>
      </w:r>
      <w:r w:rsidR="00DC60BC">
        <w:t>propose:</w:t>
      </w:r>
    </w:p>
    <w:p w14:paraId="38416599" w14:textId="7245B56E" w:rsidR="00DC60BC" w:rsidRPr="00775416" w:rsidRDefault="00DC60BC" w:rsidP="00DC60BC">
      <w:pPr>
        <w:pStyle w:val="Proposal"/>
      </w:pPr>
      <w:bookmarkStart w:id="23" w:name="_Toc511240809"/>
      <w:r>
        <w:rPr>
          <w:lang w:val="en-GB"/>
        </w:rPr>
        <w:t xml:space="preserve">For </w:t>
      </w:r>
      <w:r w:rsidR="004E574F">
        <w:rPr>
          <w:lang w:val="en-GB"/>
        </w:rPr>
        <w:t>triggering of</w:t>
      </w:r>
      <w:r>
        <w:rPr>
          <w:lang w:val="en-GB"/>
        </w:rPr>
        <w:t xml:space="preserve"> air-borne status indication, RAN2 to discuss</w:t>
      </w:r>
      <w:r w:rsidR="004E574F">
        <w:rPr>
          <w:lang w:val="en-GB"/>
        </w:rPr>
        <w:t xml:space="preserve"> among</w:t>
      </w:r>
      <w:bookmarkEnd w:id="23"/>
    </w:p>
    <w:p w14:paraId="44779ED1" w14:textId="5E05FB0C" w:rsidR="004E574F" w:rsidRPr="004E574F" w:rsidRDefault="004E574F" w:rsidP="004E574F">
      <w:pPr>
        <w:pStyle w:val="Proposal"/>
        <w:numPr>
          <w:ilvl w:val="1"/>
          <w:numId w:val="3"/>
        </w:numPr>
      </w:pPr>
      <w:bookmarkStart w:id="24" w:name="_Toc511240810"/>
      <w:r>
        <w:rPr>
          <w:lang w:val="en-GB"/>
        </w:rPr>
        <w:t>A network-polling based approach</w:t>
      </w:r>
      <w:bookmarkEnd w:id="24"/>
    </w:p>
    <w:p w14:paraId="2AE46612" w14:textId="216D1046" w:rsidR="004E574F" w:rsidRPr="004E574F" w:rsidRDefault="004E574F" w:rsidP="00DC60BC">
      <w:pPr>
        <w:pStyle w:val="Proposal"/>
        <w:numPr>
          <w:ilvl w:val="1"/>
          <w:numId w:val="3"/>
        </w:numPr>
      </w:pPr>
      <w:bookmarkStart w:id="25" w:name="_Toc511240811"/>
      <w:r>
        <w:rPr>
          <w:lang w:val="en-GB"/>
        </w:rPr>
        <w:t>A</w:t>
      </w:r>
      <w:r w:rsidR="00DC60BC">
        <w:rPr>
          <w:lang w:val="en-GB"/>
        </w:rPr>
        <w:t>n event-triggered based reporting approach</w:t>
      </w:r>
      <w:bookmarkEnd w:id="25"/>
    </w:p>
    <w:p w14:paraId="632E7234" w14:textId="121D0563" w:rsidR="004E574F" w:rsidRPr="004E574F" w:rsidRDefault="00CD20CA" w:rsidP="004E574F">
      <w:pPr>
        <w:pStyle w:val="Proposal"/>
        <w:numPr>
          <w:ilvl w:val="1"/>
          <w:numId w:val="3"/>
        </w:numPr>
      </w:pPr>
      <w:bookmarkStart w:id="26" w:name="_Toc511240812"/>
      <w:r>
        <w:t>A periodic reporting</w:t>
      </w:r>
      <w:r w:rsidR="005B19E0">
        <w:t xml:space="preserve"> approach</w:t>
      </w:r>
      <w:bookmarkEnd w:id="26"/>
    </w:p>
    <w:p w14:paraId="3E7201B5" w14:textId="77777777" w:rsidR="00DC60BC" w:rsidRDefault="00DC60BC" w:rsidP="00535B23">
      <w:pPr>
        <w:pStyle w:val="BodyText"/>
        <w:rPr>
          <w:lang w:val="en-GB"/>
        </w:rPr>
      </w:pPr>
    </w:p>
    <w:p w14:paraId="1FBECE70" w14:textId="4E29CFC0" w:rsidR="00601E28" w:rsidRPr="00601E28" w:rsidRDefault="0078097D" w:rsidP="0078097D">
      <w:pPr>
        <w:pStyle w:val="Heading3"/>
        <w:rPr>
          <w:highlight w:val="yellow"/>
        </w:rPr>
      </w:pPr>
      <w:r>
        <w:t xml:space="preserve">2.2.3 </w:t>
      </w:r>
      <w:r w:rsidR="00B52A82" w:rsidRPr="0078097D">
        <w:t>Airborne-status indication definition</w:t>
      </w:r>
    </w:p>
    <w:p w14:paraId="7627562B" w14:textId="4BFA02B6" w:rsidR="006D0395" w:rsidRDefault="00BA1221" w:rsidP="00A465AA">
      <w:pPr>
        <w:rPr>
          <w:highlight w:val="yellow"/>
          <w:lang w:val="en-GB"/>
        </w:rPr>
      </w:pPr>
      <w:r>
        <w:rPr>
          <w:lang w:val="en-GB"/>
        </w:rPr>
        <w:t>T</w:t>
      </w:r>
      <w:r w:rsidR="006D0395">
        <w:rPr>
          <w:lang w:val="en-GB"/>
        </w:rPr>
        <w:t>here are proposals that UE should explicitly signal an air-borne status</w:t>
      </w:r>
      <w:r w:rsidR="006D0395">
        <w:t xml:space="preserve"> </w:t>
      </w:r>
    </w:p>
    <w:p w14:paraId="6D24B167" w14:textId="77777777" w:rsidR="00DE2B5D" w:rsidRPr="0025673B" w:rsidRDefault="00DE2B5D" w:rsidP="00DE2B5D">
      <w:pPr>
        <w:pStyle w:val="ListParagraph"/>
        <w:numPr>
          <w:ilvl w:val="0"/>
          <w:numId w:val="54"/>
        </w:numPr>
        <w:rPr>
          <w:rFonts w:eastAsia="DengXian"/>
        </w:rPr>
      </w:pPr>
      <w:r>
        <w:rPr>
          <w:rFonts w:eastAsia="DengXian"/>
        </w:rPr>
        <w:t xml:space="preserve">UE explicitly signals an </w:t>
      </w:r>
      <w:r w:rsidRPr="0025673B">
        <w:rPr>
          <w:rFonts w:eastAsia="DengXian"/>
        </w:rPr>
        <w:t>airborne status</w:t>
      </w:r>
      <w:r>
        <w:rPr>
          <w:rFonts w:eastAsia="DengXian"/>
        </w:rPr>
        <w:t>, based on network configurations (e.g., reference altitude)</w:t>
      </w:r>
      <w:r w:rsidRPr="0025673B">
        <w:rPr>
          <w:rFonts w:eastAsia="DengXian"/>
        </w:rPr>
        <w:t xml:space="preserve">: </w:t>
      </w:r>
    </w:p>
    <w:p w14:paraId="33B6AA57" w14:textId="142B0098" w:rsidR="00DE2B5D" w:rsidRDefault="00DE2B5D" w:rsidP="00DE2B5D">
      <w:pPr>
        <w:ind w:left="153" w:firstLine="567"/>
        <w:rPr>
          <w:rFonts w:eastAsia="DengXian"/>
        </w:rPr>
      </w:pPr>
      <w:r>
        <w:rPr>
          <w:rFonts w:eastAsia="DengXian"/>
        </w:rPr>
        <w:t>For: LG (</w:t>
      </w:r>
      <w:r w:rsidRPr="00867D60">
        <w:rPr>
          <w:szCs w:val="28"/>
          <w:lang w:eastAsia="ko-KR"/>
        </w:rPr>
        <w:t>R2-1</w:t>
      </w:r>
      <w:r w:rsidRPr="00867D60">
        <w:rPr>
          <w:rFonts w:eastAsia="Malgun Gothic" w:hint="eastAsia"/>
          <w:szCs w:val="28"/>
          <w:lang w:eastAsia="ko-KR"/>
        </w:rPr>
        <w:t>80</w:t>
      </w:r>
      <w:r w:rsidRPr="00867D60">
        <w:rPr>
          <w:rFonts w:eastAsia="Malgun Gothic"/>
          <w:szCs w:val="28"/>
          <w:lang w:eastAsia="ko-KR"/>
        </w:rPr>
        <w:t>6138)</w:t>
      </w:r>
      <w:r>
        <w:rPr>
          <w:rFonts w:eastAsia="DengXian"/>
        </w:rPr>
        <w:t>, Qualcomm (R2-1805773), Lenovo (</w:t>
      </w:r>
      <w:hyperlink r:id="rId24">
        <w:r w:rsidRPr="006C750D">
          <w:t>R2-1805192</w:t>
        </w:r>
      </w:hyperlink>
      <w:r>
        <w:t>)</w:t>
      </w:r>
    </w:p>
    <w:p w14:paraId="5B2E6F8C" w14:textId="63F256D9" w:rsidR="00F6791D" w:rsidRPr="00F94380" w:rsidRDefault="00DE2B5D" w:rsidP="00F94380">
      <w:pPr>
        <w:ind w:left="153" w:firstLine="567"/>
        <w:rPr>
          <w:rFonts w:eastAsia="DengXian"/>
        </w:rPr>
      </w:pPr>
      <w:r>
        <w:rPr>
          <w:rFonts w:eastAsia="DengXian"/>
        </w:rPr>
        <w:t>Against: Nokia (</w:t>
      </w:r>
      <w:r w:rsidRPr="00AC7723">
        <w:rPr>
          <w:lang w:val="en-GB"/>
        </w:rPr>
        <w:t>R2-1805276</w:t>
      </w:r>
      <w:r w:rsidRPr="00711F1B">
        <w:rPr>
          <w:rFonts w:eastAsia="DengXian"/>
        </w:rPr>
        <w:t>)</w:t>
      </w:r>
    </w:p>
    <w:p w14:paraId="6875AA45" w14:textId="77A55ED7" w:rsidR="001F47C2" w:rsidRDefault="00EF1775" w:rsidP="00A14F34">
      <w:pPr>
        <w:pStyle w:val="ListParagraph"/>
        <w:numPr>
          <w:ilvl w:val="0"/>
          <w:numId w:val="54"/>
        </w:numPr>
        <w:rPr>
          <w:lang w:val="en-GB"/>
        </w:rPr>
      </w:pPr>
      <w:r>
        <w:rPr>
          <w:rFonts w:eastAsia="DengXian"/>
        </w:rPr>
        <w:t xml:space="preserve">UE </w:t>
      </w:r>
      <w:r w:rsidR="00CA10E7">
        <w:rPr>
          <w:rFonts w:eastAsia="DengXian"/>
        </w:rPr>
        <w:t>sends</w:t>
      </w:r>
      <w:r>
        <w:rPr>
          <w:rFonts w:eastAsia="DengXian"/>
        </w:rPr>
        <w:t xml:space="preserve"> measurement (e.g., pressure, altitude, </w:t>
      </w:r>
      <w:r w:rsidR="003A540A">
        <w:rPr>
          <w:rFonts w:eastAsia="DengXian"/>
        </w:rPr>
        <w:t xml:space="preserve">RSRP/Q, </w:t>
      </w:r>
      <w:r>
        <w:rPr>
          <w:rFonts w:eastAsia="DengXian"/>
        </w:rPr>
        <w:t>etc). Support: Ericsson (R2-</w:t>
      </w:r>
      <w:r w:rsidR="008973F5" w:rsidRPr="00AA3FE5">
        <w:rPr>
          <w:lang w:val="en-GB"/>
        </w:rPr>
        <w:t>1805628</w:t>
      </w:r>
      <w:r>
        <w:rPr>
          <w:rFonts w:eastAsia="DengXian"/>
        </w:rPr>
        <w:t xml:space="preserve">) </w:t>
      </w:r>
    </w:p>
    <w:p w14:paraId="33973B4C" w14:textId="77777777" w:rsidR="004E1FFC" w:rsidRDefault="004E1FFC" w:rsidP="004E1FFC">
      <w:pPr>
        <w:pStyle w:val="Proposal"/>
        <w:numPr>
          <w:ilvl w:val="0"/>
          <w:numId w:val="0"/>
        </w:numPr>
        <w:rPr>
          <w:b w:val="0"/>
          <w:bCs w:val="0"/>
          <w:lang w:val="en-GB"/>
        </w:rPr>
      </w:pPr>
      <w:bookmarkStart w:id="27" w:name="_Toc511222269"/>
      <w:bookmarkStart w:id="28" w:name="_Toc511222652"/>
    </w:p>
    <w:p w14:paraId="13376EEC" w14:textId="2F4B7EDE" w:rsidR="004E1FFC" w:rsidRPr="003D3EBA" w:rsidRDefault="00E75D32" w:rsidP="003D3EBA">
      <w:r>
        <w:t>I</w:t>
      </w:r>
      <w:r w:rsidR="004E1FFC" w:rsidRPr="003D3EBA">
        <w:t xml:space="preserve">t is mentioned that the network will configure UE to help identifying its flying status (in addition to that </w:t>
      </w:r>
      <w:r w:rsidR="004E1FFC">
        <w:t>rotors have reached a certain RPM in R2-1805773 from Qualcomm).</w:t>
      </w:r>
      <w:r w:rsidR="00111BAC">
        <w:t xml:space="preserve"> </w:t>
      </w:r>
      <w:r w:rsidR="0039006A">
        <w:t>The discussion is more on whether</w:t>
      </w:r>
      <w:r w:rsidR="00111BAC" w:rsidRPr="00111BAC">
        <w:t xml:space="preserve"> UE can include explicit air-borne status in the form of an auxiliary information provided to the network.  </w:t>
      </w:r>
    </w:p>
    <w:p w14:paraId="4B987BF8" w14:textId="50C28E53" w:rsidR="000C485C" w:rsidRPr="00230DD8" w:rsidRDefault="000C485C" w:rsidP="000C485C">
      <w:pPr>
        <w:pStyle w:val="Proposal"/>
      </w:pPr>
      <w:bookmarkStart w:id="29" w:name="_Toc511222270"/>
      <w:bookmarkStart w:id="30" w:name="_Toc511222653"/>
      <w:bookmarkStart w:id="31" w:name="_Toc511240813"/>
      <w:bookmarkEnd w:id="27"/>
      <w:bookmarkEnd w:id="28"/>
      <w:r>
        <w:rPr>
          <w:lang w:val="en-GB"/>
        </w:rPr>
        <w:t>RAN2 to discuss whether an explicit status indication can be sent in the report as an auxiliary information</w:t>
      </w:r>
      <w:r w:rsidR="00F51519">
        <w:rPr>
          <w:lang w:val="en-GB"/>
        </w:rPr>
        <w:t xml:space="preserve"> in addition</w:t>
      </w:r>
      <w:r>
        <w:t>.</w:t>
      </w:r>
      <w:bookmarkEnd w:id="29"/>
      <w:bookmarkEnd w:id="30"/>
      <w:bookmarkEnd w:id="31"/>
    </w:p>
    <w:p w14:paraId="4D70BF15" w14:textId="77777777" w:rsidR="00B44AF4" w:rsidRDefault="00B44AF4" w:rsidP="00B44AF4">
      <w:pPr>
        <w:rPr>
          <w:lang w:val="en-GB"/>
        </w:rPr>
      </w:pPr>
    </w:p>
    <w:p w14:paraId="795F567A" w14:textId="688FC792" w:rsidR="00B44AF4" w:rsidRDefault="009A30F7" w:rsidP="00223C73">
      <w:pPr>
        <w:pStyle w:val="Heading3"/>
        <w:rPr>
          <w:b/>
        </w:rPr>
      </w:pPr>
      <w:r>
        <w:t xml:space="preserve">2.2.4 </w:t>
      </w:r>
      <w:r w:rsidR="00B44AF4" w:rsidRPr="00C26394">
        <w:t xml:space="preserve">DL Interference </w:t>
      </w:r>
      <w:r w:rsidR="00B44AF4" w:rsidRPr="00D4745F">
        <w:t>detection</w:t>
      </w:r>
      <w:r w:rsidR="00B44AF4" w:rsidRPr="00C26394">
        <w:rPr>
          <w:b/>
        </w:rPr>
        <w:t>:</w:t>
      </w:r>
      <w:r w:rsidR="00B44AF4">
        <w:rPr>
          <w:b/>
        </w:rPr>
        <w:t xml:space="preserve">  </w:t>
      </w:r>
    </w:p>
    <w:p w14:paraId="5534F8F5" w14:textId="6876632C" w:rsidR="007E15EE" w:rsidRPr="00223C73" w:rsidRDefault="007E15EE" w:rsidP="00B44AF4">
      <w:pPr>
        <w:rPr>
          <w:lang w:val="en-GB"/>
        </w:rPr>
      </w:pPr>
      <w:r>
        <w:rPr>
          <w:lang w:val="en-GB"/>
        </w:rPr>
        <w:t xml:space="preserve">Currently, </w:t>
      </w:r>
      <w:r w:rsidR="00C908D5">
        <w:rPr>
          <w:lang w:val="en-GB"/>
        </w:rPr>
        <w:t>companies have proposed an interference detection event that triggers by:</w:t>
      </w:r>
    </w:p>
    <w:p w14:paraId="59857BF5" w14:textId="7B9C8D21" w:rsidR="00B44AF4" w:rsidRPr="001412EF" w:rsidRDefault="00192734" w:rsidP="00B44AF4">
      <w:pPr>
        <w:pStyle w:val="ListParagraph"/>
        <w:numPr>
          <w:ilvl w:val="0"/>
          <w:numId w:val="41"/>
        </w:numPr>
        <w:rPr>
          <w:lang w:val="en-GB"/>
        </w:rPr>
      </w:pPr>
      <w:r>
        <w:rPr>
          <w:lang w:val="en-GB"/>
        </w:rPr>
        <w:t>N cells fulfilling already existing events</w:t>
      </w:r>
      <w:r w:rsidR="00B44AF4" w:rsidRPr="001412EF">
        <w:rPr>
          <w:lang w:val="en-GB"/>
        </w:rPr>
        <w:t xml:space="preserve">: </w:t>
      </w:r>
    </w:p>
    <w:p w14:paraId="333EA390" w14:textId="07B17556" w:rsidR="005004D1" w:rsidRDefault="00B23C6F" w:rsidP="00223C73">
      <w:pPr>
        <w:ind w:left="567"/>
        <w:rPr>
          <w:lang w:val="en-GB"/>
        </w:rPr>
      </w:pPr>
      <w:r>
        <w:rPr>
          <w:lang w:val="en-GB"/>
        </w:rPr>
        <w:t xml:space="preserve">For: </w:t>
      </w:r>
      <w:r w:rsidR="00B44AF4">
        <w:rPr>
          <w:lang w:val="en-GB"/>
        </w:rPr>
        <w:t>Docomo (R2-</w:t>
      </w:r>
      <w:r w:rsidR="00B44AF4" w:rsidRPr="0074641D">
        <w:rPr>
          <w:lang w:val="en-GB"/>
        </w:rPr>
        <w:t>1806042</w:t>
      </w:r>
      <w:r w:rsidR="00B44AF4">
        <w:rPr>
          <w:lang w:val="en-GB"/>
        </w:rPr>
        <w:t>)</w:t>
      </w:r>
      <w:r w:rsidR="00F22F8C">
        <w:rPr>
          <w:lang w:val="en-GB"/>
        </w:rPr>
        <w:t>: No specific event. Example CR in R2-1805993</w:t>
      </w:r>
      <w:r w:rsidR="009B470F">
        <w:rPr>
          <w:lang w:val="en-GB"/>
        </w:rPr>
        <w:t xml:space="preserve">. </w:t>
      </w:r>
    </w:p>
    <w:p w14:paraId="2E360CFA" w14:textId="3DEF0656" w:rsidR="005004D1" w:rsidRDefault="00B44AF4" w:rsidP="00223C73">
      <w:pPr>
        <w:ind w:left="567" w:firstLine="567"/>
        <w:rPr>
          <w:lang w:val="en-GB"/>
        </w:rPr>
      </w:pPr>
      <w:r>
        <w:rPr>
          <w:lang w:val="en-GB"/>
        </w:rPr>
        <w:t>Nokia (</w:t>
      </w:r>
      <w:hyperlink r:id="rId25">
        <w:r w:rsidRPr="009710F4">
          <w:t>R2-1805277</w:t>
        </w:r>
      </w:hyperlink>
      <w:r>
        <w:t>)</w:t>
      </w:r>
      <w:r w:rsidR="00F22F8C">
        <w:rPr>
          <w:lang w:val="en-GB"/>
        </w:rPr>
        <w:t>: A3 or A4 event</w:t>
      </w:r>
    </w:p>
    <w:p w14:paraId="02EE3580" w14:textId="3DC0BC6A" w:rsidR="00F034EF" w:rsidRDefault="00B44AF4" w:rsidP="00223C73">
      <w:pPr>
        <w:ind w:left="567" w:firstLine="567"/>
        <w:rPr>
          <w:lang w:val="en-GB"/>
        </w:rPr>
      </w:pPr>
      <w:r>
        <w:rPr>
          <w:lang w:val="en-GB"/>
        </w:rPr>
        <w:t>Ericsson (R2-1805611)</w:t>
      </w:r>
      <w:r w:rsidR="00F22F8C">
        <w:rPr>
          <w:lang w:val="en-GB"/>
        </w:rPr>
        <w:t>: A3 event</w:t>
      </w:r>
    </w:p>
    <w:p w14:paraId="26091144" w14:textId="34D5BA7D" w:rsidR="00590A65" w:rsidRDefault="00590A65" w:rsidP="00223C73">
      <w:pPr>
        <w:ind w:left="567" w:firstLine="567"/>
        <w:rPr>
          <w:lang w:val="en-GB"/>
        </w:rPr>
      </w:pPr>
      <w:r>
        <w:rPr>
          <w:lang w:val="en-GB"/>
        </w:rPr>
        <w:t>Huawei (R2-1805121)</w:t>
      </w:r>
      <w:r w:rsidR="0066617D">
        <w:rPr>
          <w:lang w:val="en-GB"/>
        </w:rPr>
        <w:t>: No specific event</w:t>
      </w:r>
      <w:r>
        <w:rPr>
          <w:lang w:val="en-GB"/>
        </w:rPr>
        <w:t xml:space="preserve"> </w:t>
      </w:r>
    </w:p>
    <w:p w14:paraId="70F146BC" w14:textId="744E864F" w:rsidR="00B44AF4" w:rsidRPr="00B757FF" w:rsidRDefault="00F034EF" w:rsidP="00B44AF4">
      <w:pPr>
        <w:ind w:firstLine="567"/>
        <w:rPr>
          <w:lang w:val="en-GB"/>
        </w:rPr>
      </w:pPr>
      <w:r>
        <w:rPr>
          <w:lang w:val="en-GB"/>
        </w:rPr>
        <w:t>Against: Intel</w:t>
      </w:r>
      <w:r w:rsidR="003C5C95">
        <w:rPr>
          <w:lang w:val="en-GB"/>
        </w:rPr>
        <w:t xml:space="preserve"> (R2-</w:t>
      </w:r>
      <w:r w:rsidR="003C5C95" w:rsidRPr="00594AFA">
        <w:rPr>
          <w:lang w:val="en-GB"/>
        </w:rPr>
        <w:t>1804891</w:t>
      </w:r>
      <w:r w:rsidR="003C5C95">
        <w:rPr>
          <w:lang w:val="en-GB"/>
        </w:rPr>
        <w:t>)</w:t>
      </w:r>
      <w:r>
        <w:rPr>
          <w:lang w:val="en-GB"/>
        </w:rPr>
        <w:t xml:space="preserve"> and Lenovo</w:t>
      </w:r>
      <w:r w:rsidR="003C5C95">
        <w:rPr>
          <w:lang w:val="en-GB"/>
        </w:rPr>
        <w:t xml:space="preserve"> (</w:t>
      </w:r>
      <w:hyperlink r:id="rId26">
        <w:r w:rsidR="003C5C95" w:rsidRPr="006C750D">
          <w:t>R2-1805192</w:t>
        </w:r>
      </w:hyperlink>
      <w:r w:rsidR="003C5C95">
        <w:t>)</w:t>
      </w:r>
      <w:r w:rsidR="00804B1D">
        <w:t>, Interdigital (R2-1804826)</w:t>
      </w:r>
    </w:p>
    <w:p w14:paraId="452B9C9F" w14:textId="04AFF116" w:rsidR="00F034EF" w:rsidRPr="00B81EE9" w:rsidRDefault="00B44AF4" w:rsidP="00B81EE9">
      <w:pPr>
        <w:pStyle w:val="ListParagraph"/>
        <w:numPr>
          <w:ilvl w:val="0"/>
          <w:numId w:val="41"/>
        </w:numPr>
        <w:rPr>
          <w:lang w:val="en-GB"/>
        </w:rPr>
      </w:pPr>
      <w:r w:rsidRPr="001412EF">
        <w:rPr>
          <w:lang w:val="en-GB"/>
        </w:rPr>
        <w:t xml:space="preserve">Sum of </w:t>
      </w:r>
      <w:r>
        <w:rPr>
          <w:lang w:val="en-GB"/>
        </w:rPr>
        <w:t>RSRP</w:t>
      </w:r>
      <w:r w:rsidR="00EE6AD3">
        <w:rPr>
          <w:lang w:val="en-GB"/>
        </w:rPr>
        <w:t>s of multiple cells</w:t>
      </w:r>
      <w:r w:rsidRPr="001412EF">
        <w:rPr>
          <w:lang w:val="en-GB"/>
        </w:rPr>
        <w:t>:</w:t>
      </w:r>
    </w:p>
    <w:p w14:paraId="11F75950" w14:textId="762373D4" w:rsidR="00183756" w:rsidRDefault="00B23C6F" w:rsidP="00B44AF4">
      <w:pPr>
        <w:ind w:firstLine="567"/>
        <w:rPr>
          <w:lang w:val="en-GB"/>
        </w:rPr>
      </w:pPr>
      <w:r>
        <w:rPr>
          <w:lang w:val="en-GB"/>
        </w:rPr>
        <w:t xml:space="preserve">For: </w:t>
      </w:r>
      <w:r w:rsidR="00B44AF4">
        <w:rPr>
          <w:lang w:val="en-GB"/>
        </w:rPr>
        <w:t>Intel (R2-</w:t>
      </w:r>
      <w:r w:rsidR="00B44AF4" w:rsidRPr="00594AFA">
        <w:rPr>
          <w:lang w:val="en-GB"/>
        </w:rPr>
        <w:t>1804891</w:t>
      </w:r>
      <w:r w:rsidR="00B44AF4">
        <w:rPr>
          <w:lang w:val="en-GB"/>
        </w:rPr>
        <w:t>)</w:t>
      </w:r>
      <w:r w:rsidR="00F20C48">
        <w:rPr>
          <w:lang w:val="en-GB"/>
        </w:rPr>
        <w:t xml:space="preserve">, </w:t>
      </w:r>
      <w:r w:rsidR="00721C82">
        <w:rPr>
          <w:lang w:val="en-GB"/>
        </w:rPr>
        <w:t>s</w:t>
      </w:r>
      <w:r w:rsidR="00F20C48">
        <w:rPr>
          <w:lang w:val="en-GB"/>
        </w:rPr>
        <w:t>um of RSRP or sum of RSRP</w:t>
      </w:r>
      <w:r w:rsidR="00721C82">
        <w:rPr>
          <w:lang w:val="en-GB"/>
        </w:rPr>
        <w:t>s that are above a threshold</w:t>
      </w:r>
    </w:p>
    <w:p w14:paraId="1AD83390" w14:textId="47856304" w:rsidR="00B44AF4" w:rsidRDefault="00B44AF4" w:rsidP="00223C73">
      <w:pPr>
        <w:ind w:left="567" w:firstLine="567"/>
        <w:rPr>
          <w:lang w:val="en-GB"/>
        </w:rPr>
      </w:pPr>
      <w:r>
        <w:rPr>
          <w:lang w:val="en-GB"/>
        </w:rPr>
        <w:t>Lenovo (</w:t>
      </w:r>
      <w:hyperlink r:id="rId27">
        <w:r w:rsidRPr="006C750D">
          <w:t>R2-1805192</w:t>
        </w:r>
      </w:hyperlink>
      <w:r>
        <w:t>)</w:t>
      </w:r>
    </w:p>
    <w:p w14:paraId="733ECD49" w14:textId="3570A5CB" w:rsidR="00B44AF4" w:rsidRDefault="00B44AF4" w:rsidP="00B44AF4">
      <w:pPr>
        <w:ind w:firstLine="567"/>
        <w:rPr>
          <w:lang w:val="en-GB"/>
        </w:rPr>
      </w:pPr>
      <w:r>
        <w:rPr>
          <w:lang w:val="en-GB"/>
        </w:rPr>
        <w:t>Against: Nokia</w:t>
      </w:r>
      <w:r w:rsidR="003C5C95">
        <w:rPr>
          <w:lang w:val="en-GB"/>
        </w:rPr>
        <w:t xml:space="preserve"> (</w:t>
      </w:r>
      <w:hyperlink r:id="rId28">
        <w:r w:rsidR="003C5C95" w:rsidRPr="009710F4">
          <w:t>R2-1805277</w:t>
        </w:r>
      </w:hyperlink>
      <w:r w:rsidR="003C5C95">
        <w:t>)</w:t>
      </w:r>
      <w:r>
        <w:rPr>
          <w:lang w:val="en-GB"/>
        </w:rPr>
        <w:t xml:space="preserve">, Ericsson </w:t>
      </w:r>
      <w:r w:rsidR="003C5C95">
        <w:rPr>
          <w:lang w:val="en-GB"/>
        </w:rPr>
        <w:t>(R2-1805611)</w:t>
      </w:r>
      <w:r w:rsidR="003C5C95" w:rsidDel="00721C82">
        <w:rPr>
          <w:lang w:val="en-GB"/>
        </w:rPr>
        <w:t xml:space="preserve"> </w:t>
      </w:r>
    </w:p>
    <w:p w14:paraId="4B566FA4" w14:textId="6CB11C70" w:rsidR="00B44AF4" w:rsidRDefault="00B44AF4" w:rsidP="00B44AF4">
      <w:pPr>
        <w:pStyle w:val="ListParagraph"/>
        <w:numPr>
          <w:ilvl w:val="0"/>
          <w:numId w:val="41"/>
        </w:numPr>
        <w:rPr>
          <w:lang w:val="en-GB"/>
        </w:rPr>
      </w:pPr>
      <w:r w:rsidRPr="001412EF">
        <w:rPr>
          <w:lang w:val="en-GB"/>
        </w:rPr>
        <w:t>Others</w:t>
      </w:r>
      <w:r>
        <w:rPr>
          <w:lang w:val="en-GB"/>
        </w:rPr>
        <w:t xml:space="preserve">: </w:t>
      </w:r>
    </w:p>
    <w:p w14:paraId="371FCB5B" w14:textId="13DAC913" w:rsidR="00D232BD" w:rsidRDefault="00C2526F" w:rsidP="006E6209">
      <w:pPr>
        <w:pStyle w:val="ListParagraph"/>
        <w:rPr>
          <w:lang w:val="en-GB"/>
        </w:rPr>
      </w:pPr>
      <w:r>
        <w:rPr>
          <w:lang w:val="en-GB"/>
        </w:rPr>
        <w:t>LG (R2-</w:t>
      </w:r>
      <w:r w:rsidR="00941BAB">
        <w:rPr>
          <w:lang w:val="en-GB"/>
        </w:rPr>
        <w:t>1805771</w:t>
      </w:r>
      <w:r>
        <w:rPr>
          <w:lang w:val="en-GB"/>
        </w:rPr>
        <w:t>)</w:t>
      </w:r>
      <w:r w:rsidR="00941BAB">
        <w:rPr>
          <w:lang w:val="en-GB"/>
        </w:rPr>
        <w:t>:</w:t>
      </w:r>
      <w:r w:rsidR="00193A70">
        <w:rPr>
          <w:lang w:val="en-GB"/>
        </w:rPr>
        <w:t xml:space="preserve"> </w:t>
      </w:r>
      <w:r w:rsidR="00190E55">
        <w:rPr>
          <w:lang w:val="en-GB"/>
        </w:rPr>
        <w:t xml:space="preserve">Report cells before end of TTT if </w:t>
      </w:r>
      <w:r w:rsidR="00BB08FC">
        <w:rPr>
          <w:lang w:val="en-GB"/>
        </w:rPr>
        <w:t xml:space="preserve">the number of triggered cells </w:t>
      </w:r>
      <w:r w:rsidR="00F07B3A">
        <w:rPr>
          <w:lang w:val="en-GB"/>
        </w:rPr>
        <w:t>is</w:t>
      </w:r>
      <w:r w:rsidR="00BB08FC">
        <w:rPr>
          <w:lang w:val="en-GB"/>
        </w:rPr>
        <w:t xml:space="preserve"> above a threshold or </w:t>
      </w:r>
      <w:r w:rsidR="00F642F6">
        <w:rPr>
          <w:lang w:val="en-GB"/>
        </w:rPr>
        <w:t>the sum of neighbour cell quality is above the threshold</w:t>
      </w:r>
      <w:r w:rsidR="00D232BD">
        <w:rPr>
          <w:lang w:val="en-GB"/>
        </w:rPr>
        <w:t>.</w:t>
      </w:r>
    </w:p>
    <w:p w14:paraId="619CD8DE" w14:textId="186EA56B" w:rsidR="006E6209" w:rsidRDefault="00985B78" w:rsidP="00223C73">
      <w:pPr>
        <w:pStyle w:val="ListParagraph"/>
        <w:rPr>
          <w:lang w:val="en-GB"/>
        </w:rPr>
      </w:pPr>
      <w:r>
        <w:rPr>
          <w:lang w:val="en-GB"/>
        </w:rPr>
        <w:t>Interdigital (R2-</w:t>
      </w:r>
      <w:r w:rsidR="009F333B">
        <w:rPr>
          <w:lang w:val="en-GB"/>
        </w:rPr>
        <w:t>1804826</w:t>
      </w:r>
      <w:r>
        <w:rPr>
          <w:lang w:val="en-GB"/>
        </w:rPr>
        <w:t>)</w:t>
      </w:r>
      <w:r w:rsidR="009F333B">
        <w:rPr>
          <w:lang w:val="en-GB"/>
        </w:rPr>
        <w:t>:</w:t>
      </w:r>
      <w:r w:rsidR="00804B1D">
        <w:rPr>
          <w:lang w:val="en-GB"/>
        </w:rPr>
        <w:t xml:space="preserve"> </w:t>
      </w:r>
      <w:r w:rsidR="00AB2E28">
        <w:rPr>
          <w:lang w:val="en-GB"/>
        </w:rPr>
        <w:t>Interference detection based on path loss</w:t>
      </w:r>
    </w:p>
    <w:p w14:paraId="227A9455" w14:textId="77777777" w:rsidR="00B44AF4" w:rsidRDefault="00B44AF4" w:rsidP="00B44AF4">
      <w:pPr>
        <w:rPr>
          <w:lang w:val="en-GB"/>
        </w:rPr>
      </w:pPr>
    </w:p>
    <w:p w14:paraId="5399461D" w14:textId="70628F32" w:rsidR="00B44AF4" w:rsidRDefault="00B44AF4" w:rsidP="00B44AF4">
      <w:pPr>
        <w:rPr>
          <w:lang w:val="en-GB"/>
        </w:rPr>
      </w:pPr>
      <w:r>
        <w:rPr>
          <w:lang w:val="en-GB"/>
        </w:rPr>
        <w:t xml:space="preserve">For the discussion to define the new event based on number of cells versus sum of cells, there seems to be more companies supporting the number of cells option. Further, R2-1805277 (Nokia) and R2-1805611 (Ericsson) also have simulation results to show that the solution “sum of </w:t>
      </w:r>
      <w:r w:rsidR="00BC18D5">
        <w:rPr>
          <w:lang w:val="en-GB"/>
        </w:rPr>
        <w:t>RSRP</w:t>
      </w:r>
      <w:r>
        <w:rPr>
          <w:lang w:val="en-GB"/>
        </w:rPr>
        <w:t xml:space="preserve">” have certain drawbacks. Thus, </w:t>
      </w:r>
      <w:r>
        <w:rPr>
          <w:lang w:val="en-GB"/>
        </w:rPr>
        <w:lastRenderedPageBreak/>
        <w:t xml:space="preserve">it is proposed to RAN2 to take stage-2 agreement to </w:t>
      </w:r>
      <w:r w:rsidR="00C90E09">
        <w:rPr>
          <w:lang w:val="en-GB"/>
        </w:rPr>
        <w:t xml:space="preserve">modify </w:t>
      </w:r>
      <w:r w:rsidR="00CC524B">
        <w:rPr>
          <w:lang w:val="en-GB"/>
        </w:rPr>
        <w:t xml:space="preserve">existing event reporting </w:t>
      </w:r>
      <w:r w:rsidR="000D6FEA">
        <w:rPr>
          <w:lang w:val="en-GB"/>
        </w:rPr>
        <w:t>options</w:t>
      </w:r>
      <w:r w:rsidR="00CC524B">
        <w:rPr>
          <w:lang w:val="en-GB"/>
        </w:rPr>
        <w:t xml:space="preserve"> </w:t>
      </w:r>
      <w:r w:rsidR="00B15B2B">
        <w:rPr>
          <w:lang w:val="en-GB"/>
        </w:rPr>
        <w:t>to</w:t>
      </w:r>
      <w:r w:rsidR="00CC524B">
        <w:rPr>
          <w:lang w:val="en-GB"/>
        </w:rPr>
        <w:t xml:space="preserve"> accommodate </w:t>
      </w:r>
      <w:r w:rsidR="000D6FEA">
        <w:rPr>
          <w:lang w:val="en-GB"/>
        </w:rPr>
        <w:t xml:space="preserve">the </w:t>
      </w:r>
      <w:r w:rsidR="009245D5">
        <w:rPr>
          <w:lang w:val="en-GB"/>
        </w:rPr>
        <w:t>number of cells option</w:t>
      </w:r>
      <w:r>
        <w:rPr>
          <w:lang w:val="en-GB"/>
        </w:rPr>
        <w:t xml:space="preserve">. </w:t>
      </w:r>
    </w:p>
    <w:p w14:paraId="3A239A15" w14:textId="3DFA79D9" w:rsidR="00B44AF4" w:rsidRDefault="008C2FA4" w:rsidP="00B44AF4">
      <w:pPr>
        <w:pStyle w:val="Proposal"/>
      </w:pPr>
      <w:bookmarkStart w:id="32" w:name="_Toc511222274"/>
      <w:bookmarkStart w:id="33" w:name="_Toc511222657"/>
      <w:bookmarkStart w:id="34" w:name="_Toc511240814"/>
      <w:r>
        <w:rPr>
          <w:lang w:val="en-GB"/>
        </w:rPr>
        <w:t xml:space="preserve">RAN2 to agree on interference detection event based </w:t>
      </w:r>
      <w:r w:rsidR="00B44AF4">
        <w:rPr>
          <w:lang w:val="en-GB"/>
        </w:rPr>
        <w:t>on the number of triggered cells</w:t>
      </w:r>
      <w:r w:rsidR="00B44AF4">
        <w:t>.</w:t>
      </w:r>
      <w:bookmarkEnd w:id="32"/>
      <w:bookmarkEnd w:id="33"/>
      <w:bookmarkEnd w:id="34"/>
    </w:p>
    <w:p w14:paraId="02DADF6A" w14:textId="37B7D97B" w:rsidR="00B44AF4" w:rsidRDefault="00B44AF4" w:rsidP="00B44AF4">
      <w:pPr>
        <w:pStyle w:val="Proposal"/>
      </w:pPr>
      <w:bookmarkStart w:id="35" w:name="_Toc511222275"/>
      <w:bookmarkStart w:id="36" w:name="_Toc511222658"/>
      <w:bookmarkStart w:id="37" w:name="_Toc511240815"/>
      <w:r>
        <w:t>Work on stage-3 details in the running 36.331 CR, discuss adopting</w:t>
      </w:r>
      <w:r w:rsidR="00151C23">
        <w:t xml:space="preserve"> the part of</w:t>
      </w:r>
      <w:r>
        <w:t xml:space="preserve"> </w:t>
      </w:r>
      <w:r w:rsidRPr="00E518BF">
        <w:rPr>
          <w:lang w:val="en-GB"/>
        </w:rPr>
        <w:t>R2-</w:t>
      </w:r>
      <w:r w:rsidRPr="007F6C52">
        <w:rPr>
          <w:lang w:val="en-GB"/>
        </w:rPr>
        <w:t>1805993</w:t>
      </w:r>
      <w:r>
        <w:t xml:space="preserve"> </w:t>
      </w:r>
      <w:r w:rsidR="00151C23">
        <w:t xml:space="preserve">relating to </w:t>
      </w:r>
      <w:r w:rsidR="00A649BF">
        <w:rPr>
          <w:i/>
        </w:rPr>
        <w:t>numberofTriggeringCell</w:t>
      </w:r>
      <w:r w:rsidR="00151C23">
        <w:t xml:space="preserve"> </w:t>
      </w:r>
      <w:r>
        <w:t>as baseline.</w:t>
      </w:r>
      <w:bookmarkEnd w:id="35"/>
      <w:bookmarkEnd w:id="36"/>
      <w:bookmarkEnd w:id="37"/>
    </w:p>
    <w:p w14:paraId="476DD355" w14:textId="424E8C6A" w:rsidR="000741FF" w:rsidRPr="00BC5B53" w:rsidRDefault="001E7922" w:rsidP="000741FF">
      <w:pPr>
        <w:rPr>
          <w:lang w:val="en-GB"/>
        </w:rPr>
      </w:pPr>
      <w:r>
        <w:rPr>
          <w:lang w:val="en-GB"/>
        </w:rPr>
        <w:t xml:space="preserve">Docomo (R2-1806042) has further proposed to piggyback </w:t>
      </w:r>
      <w:r w:rsidR="008A314D">
        <w:rPr>
          <w:lang w:val="en-GB"/>
        </w:rPr>
        <w:t>air-borne status</w:t>
      </w:r>
      <w:r w:rsidR="0063395A">
        <w:rPr>
          <w:lang w:val="en-GB"/>
        </w:rPr>
        <w:t>/height</w:t>
      </w:r>
      <w:r w:rsidR="008A314D">
        <w:rPr>
          <w:lang w:val="en-GB"/>
        </w:rPr>
        <w:t xml:space="preserve"> in the </w:t>
      </w:r>
      <w:r w:rsidR="0063395A">
        <w:rPr>
          <w:lang w:val="en-GB"/>
        </w:rPr>
        <w:t>measurement report</w:t>
      </w:r>
      <w:r w:rsidR="008A314D">
        <w:rPr>
          <w:lang w:val="en-GB"/>
        </w:rPr>
        <w:t xml:space="preserve"> for</w:t>
      </w:r>
      <w:r w:rsidR="000741FF">
        <w:rPr>
          <w:rFonts w:eastAsia="DengXian"/>
        </w:rPr>
        <w:t xml:space="preserve"> DL interference detection</w:t>
      </w:r>
      <w:r w:rsidR="00FF1733">
        <w:rPr>
          <w:rFonts w:eastAsia="DengXian"/>
        </w:rPr>
        <w:t xml:space="preserve"> event</w:t>
      </w:r>
    </w:p>
    <w:p w14:paraId="5052EFDF" w14:textId="77777777" w:rsidR="000741FF" w:rsidRDefault="000741FF" w:rsidP="00570283">
      <w:pPr>
        <w:rPr>
          <w:highlight w:val="yellow"/>
          <w:lang w:val="en-GB"/>
        </w:rPr>
      </w:pPr>
    </w:p>
    <w:p w14:paraId="24F7AA4D" w14:textId="1A9BF7C1" w:rsidR="008E07F4" w:rsidRPr="0075226F" w:rsidRDefault="00BA04B9" w:rsidP="008E07F4">
      <w:pPr>
        <w:pStyle w:val="Heading3"/>
      </w:pPr>
      <w:r>
        <w:t xml:space="preserve">2.2.5 </w:t>
      </w:r>
      <w:r w:rsidR="008E07F4">
        <w:t>Forwarding of flight status from source to target eNB</w:t>
      </w:r>
    </w:p>
    <w:p w14:paraId="4C4D0451" w14:textId="77777777" w:rsidR="008E07F4" w:rsidRDefault="008E07F4" w:rsidP="008E07F4">
      <w:pPr>
        <w:rPr>
          <w:w w:val="105"/>
          <w:lang w:eastAsia="ko-KR"/>
        </w:rPr>
      </w:pPr>
      <w:r>
        <w:rPr>
          <w:lang w:val="en-GB"/>
        </w:rPr>
        <w:t>It is proposed in LG’s R2-1806138 that, t</w:t>
      </w:r>
      <w:r>
        <w:rPr>
          <w:rFonts w:hint="eastAsia"/>
          <w:w w:val="105"/>
          <w:lang w:eastAsia="ko-KR"/>
        </w:rPr>
        <w:t xml:space="preserve">o share the airborne status of the aerial UE between source cell and target cell, the airborne status information should be </w:t>
      </w:r>
      <w:r>
        <w:rPr>
          <w:w w:val="105"/>
          <w:lang w:eastAsia="ko-KR"/>
        </w:rPr>
        <w:t>transferred</w:t>
      </w:r>
      <w:r>
        <w:rPr>
          <w:rFonts w:hint="eastAsia"/>
          <w:w w:val="105"/>
          <w:lang w:eastAsia="ko-KR"/>
        </w:rPr>
        <w:t xml:space="preserve"> by inter-node </w:t>
      </w:r>
      <w:r>
        <w:rPr>
          <w:w w:val="105"/>
          <w:lang w:eastAsia="ko-KR"/>
        </w:rPr>
        <w:t>signaling</w:t>
      </w:r>
      <w:r>
        <w:rPr>
          <w:rFonts w:hint="eastAsia"/>
          <w:w w:val="105"/>
          <w:lang w:eastAsia="ko-KR"/>
        </w:rPr>
        <w:t xml:space="preserve"> message</w:t>
      </w:r>
      <w:r>
        <w:rPr>
          <w:w w:val="105"/>
          <w:lang w:eastAsia="ko-KR"/>
        </w:rPr>
        <w:t>, similar to for example how UE reported IDC-indications, and UE reported RRM-measurements are sent from the source to the target. These are included in the HandoverPreparationInformation message sent from the source to the target</w:t>
      </w:r>
      <w:r>
        <w:rPr>
          <w:rFonts w:hint="eastAsia"/>
          <w:w w:val="105"/>
          <w:lang w:eastAsia="ko-KR"/>
        </w:rPr>
        <w:t>.</w:t>
      </w:r>
    </w:p>
    <w:p w14:paraId="41AB880B" w14:textId="77777777" w:rsidR="008E07F4" w:rsidRDefault="008E07F4" w:rsidP="008E07F4">
      <w:pPr>
        <w:rPr>
          <w:w w:val="105"/>
          <w:lang w:eastAsia="ko-KR"/>
        </w:rPr>
      </w:pPr>
      <w:r>
        <w:rPr>
          <w:w w:val="105"/>
          <w:lang w:eastAsia="ko-KR"/>
        </w:rPr>
        <w:t xml:space="preserve">The HandoverPreparationInformation message contains the following candidate IEs in which the </w:t>
      </w:r>
      <w:r>
        <w:rPr>
          <w:rFonts w:hint="eastAsia"/>
          <w:w w:val="105"/>
          <w:lang w:eastAsia="ko-KR"/>
        </w:rPr>
        <w:t>airborne status information</w:t>
      </w:r>
      <w:r>
        <w:rPr>
          <w:w w:val="105"/>
          <w:lang w:eastAsia="ko-KR"/>
        </w:rPr>
        <w:t xml:space="preserve"> could be included:</w:t>
      </w:r>
    </w:p>
    <w:p w14:paraId="6C8EE80F" w14:textId="77777777" w:rsidR="008E07F4" w:rsidRPr="00F57E7F" w:rsidRDefault="008E07F4" w:rsidP="008E07F4">
      <w:pPr>
        <w:pStyle w:val="ListParagraph"/>
        <w:numPr>
          <w:ilvl w:val="0"/>
          <w:numId w:val="50"/>
        </w:numPr>
        <w:rPr>
          <w:w w:val="105"/>
          <w:lang w:eastAsia="ko-KR"/>
        </w:rPr>
      </w:pPr>
      <w:r>
        <w:t>AS</w:t>
      </w:r>
      <w:r w:rsidRPr="00CC7909">
        <w:t>-Config</w:t>
      </w:r>
    </w:p>
    <w:p w14:paraId="41696E07" w14:textId="77777777" w:rsidR="008E07F4" w:rsidRPr="00F57E7F" w:rsidRDefault="008E07F4" w:rsidP="008E07F4">
      <w:pPr>
        <w:pStyle w:val="ListParagraph"/>
        <w:numPr>
          <w:ilvl w:val="0"/>
          <w:numId w:val="50"/>
        </w:numPr>
        <w:rPr>
          <w:w w:val="105"/>
          <w:lang w:eastAsia="ko-KR"/>
        </w:rPr>
      </w:pPr>
      <w:r>
        <w:t>RRM</w:t>
      </w:r>
      <w:r w:rsidRPr="00CC7909">
        <w:t>-Config</w:t>
      </w:r>
    </w:p>
    <w:p w14:paraId="04AECFA6" w14:textId="77777777" w:rsidR="008E07F4" w:rsidRPr="00F57E7F" w:rsidRDefault="008E07F4" w:rsidP="008E07F4">
      <w:pPr>
        <w:pStyle w:val="ListParagraph"/>
        <w:numPr>
          <w:ilvl w:val="0"/>
          <w:numId w:val="50"/>
        </w:numPr>
        <w:rPr>
          <w:w w:val="105"/>
          <w:lang w:eastAsia="ko-KR"/>
        </w:rPr>
      </w:pPr>
      <w:r>
        <w:t>AS</w:t>
      </w:r>
      <w:r w:rsidRPr="00CC7909">
        <w:t>-Context</w:t>
      </w:r>
    </w:p>
    <w:p w14:paraId="4160C342" w14:textId="77777777" w:rsidR="008E07F4" w:rsidRDefault="008E07F4" w:rsidP="008E07F4">
      <w:pPr>
        <w:rPr>
          <w:w w:val="105"/>
          <w:lang w:eastAsia="ko-KR"/>
        </w:rPr>
      </w:pPr>
      <w:r>
        <w:rPr>
          <w:w w:val="105"/>
          <w:lang w:eastAsia="ko-KR"/>
        </w:rPr>
        <w:t xml:space="preserve">AS-Config shows how the UE’s RRC configuration looks like in the source eNB, and may not be a good choice. RRM-Config contains for example measurements the UE has provided to the source eNB, which could be one good candidate. AS-Config contains for example the IDC-indication MBMS-interest indication, Power Preference Indication (i.e. things which the UE has indicated to the eNB), and could also be a good candidate. Depending on what type of information RAN2 decides that the </w:t>
      </w:r>
      <w:r>
        <w:rPr>
          <w:rFonts w:hint="eastAsia"/>
          <w:w w:val="105"/>
          <w:lang w:eastAsia="ko-KR"/>
        </w:rPr>
        <w:t>airborne status information</w:t>
      </w:r>
      <w:r>
        <w:rPr>
          <w:w w:val="105"/>
          <w:lang w:eastAsia="ko-KR"/>
        </w:rPr>
        <w:t xml:space="preserve"> should comprise, RAN2 may decide whether to include it in either the RRM-Config or in the AS-Context.</w:t>
      </w:r>
    </w:p>
    <w:p w14:paraId="382F9E68" w14:textId="77777777" w:rsidR="008E07F4" w:rsidRDefault="008E07F4" w:rsidP="008E07F4">
      <w:pPr>
        <w:pStyle w:val="Proposal"/>
        <w:rPr>
          <w:w w:val="105"/>
          <w:lang w:eastAsia="ko-KR"/>
        </w:rPr>
      </w:pPr>
      <w:bookmarkStart w:id="38" w:name="_Toc511222276"/>
      <w:bookmarkStart w:id="39" w:name="_Toc511222659"/>
      <w:bookmarkStart w:id="40" w:name="_Toc511240816"/>
      <w:r>
        <w:rPr>
          <w:lang w:eastAsia="ko-KR"/>
        </w:rPr>
        <w:t xml:space="preserve">The UE’s </w:t>
      </w:r>
      <w:r>
        <w:rPr>
          <w:rFonts w:hint="eastAsia"/>
          <w:w w:val="105"/>
          <w:lang w:eastAsia="ko-KR"/>
        </w:rPr>
        <w:t>airborne status info</w:t>
      </w:r>
      <w:r>
        <w:rPr>
          <w:lang w:eastAsia="ko-KR"/>
        </w:rPr>
        <w:t xml:space="preserve"> is added to the </w:t>
      </w:r>
      <w:r>
        <w:rPr>
          <w:w w:val="105"/>
          <w:lang w:eastAsia="ko-KR"/>
        </w:rPr>
        <w:t>HandoverPreparationInformation message</w:t>
      </w:r>
      <w:r>
        <w:rPr>
          <w:rFonts w:hint="eastAsia"/>
          <w:lang w:eastAsia="ko-KR"/>
        </w:rPr>
        <w:t>.</w:t>
      </w:r>
      <w:bookmarkEnd w:id="38"/>
      <w:bookmarkEnd w:id="39"/>
      <w:bookmarkEnd w:id="40"/>
    </w:p>
    <w:p w14:paraId="472DCA40" w14:textId="77777777" w:rsidR="008E07F4" w:rsidRDefault="008E07F4" w:rsidP="00570283">
      <w:pPr>
        <w:rPr>
          <w:highlight w:val="yellow"/>
          <w:lang w:val="en-GB"/>
        </w:rPr>
      </w:pPr>
    </w:p>
    <w:p w14:paraId="773E6F79" w14:textId="4977AFE0" w:rsidR="000259B5" w:rsidRPr="00EC6801" w:rsidRDefault="00BA04B9" w:rsidP="007C558C">
      <w:pPr>
        <w:pStyle w:val="Heading3"/>
      </w:pPr>
      <w:r>
        <w:t xml:space="preserve">2.2.6 </w:t>
      </w:r>
      <w:r w:rsidR="00293471" w:rsidRPr="00EC6801">
        <w:t>Other</w:t>
      </w:r>
      <w:r w:rsidR="003F6CB3" w:rsidRPr="00EC6801">
        <w:t>s</w:t>
      </w:r>
      <w:r w:rsidR="000259B5" w:rsidRPr="00EC6801">
        <w:t>:</w:t>
      </w:r>
    </w:p>
    <w:p w14:paraId="5554F27C" w14:textId="3B960B2C" w:rsidR="00A854A4" w:rsidRDefault="00A854A4" w:rsidP="000259B5">
      <w:pPr>
        <w:rPr>
          <w:lang w:val="en-GB"/>
        </w:rPr>
      </w:pPr>
      <w:r>
        <w:rPr>
          <w:lang w:val="en-GB"/>
        </w:rPr>
        <w:t>Other proposals</w:t>
      </w:r>
      <w:r w:rsidR="00BF1118">
        <w:rPr>
          <w:lang w:val="en-GB"/>
        </w:rPr>
        <w:t xml:space="preserve"> under this AI</w:t>
      </w:r>
      <w:r w:rsidR="00E74FDC">
        <w:rPr>
          <w:lang w:val="en-GB"/>
        </w:rPr>
        <w:t>:</w:t>
      </w:r>
      <w:r w:rsidR="00BF1118">
        <w:rPr>
          <w:lang w:val="en-GB"/>
        </w:rPr>
        <w:t xml:space="preserve"> </w:t>
      </w:r>
    </w:p>
    <w:p w14:paraId="3A2DEA60" w14:textId="714D63F4" w:rsidR="000B3EE2" w:rsidRDefault="000B3EE2" w:rsidP="000259B5">
      <w:pPr>
        <w:rPr>
          <w:lang w:val="en-GB"/>
        </w:rPr>
      </w:pPr>
      <w:r>
        <w:rPr>
          <w:lang w:val="en-GB"/>
        </w:rPr>
        <w:t>MDT for air-borne status indication (CMCC)</w:t>
      </w:r>
    </w:p>
    <w:p w14:paraId="062E732A" w14:textId="4CD9F192" w:rsidR="000B3EE2" w:rsidRDefault="008E65E5" w:rsidP="000259B5">
      <w:pPr>
        <w:rPr>
          <w:lang w:val="en-GB"/>
        </w:rPr>
      </w:pPr>
      <w:r>
        <w:rPr>
          <w:lang w:val="en-GB"/>
        </w:rPr>
        <w:t>Airborne status/height indication upon RRC connection setup (Ericsson)</w:t>
      </w:r>
    </w:p>
    <w:p w14:paraId="18EC0ED3" w14:textId="4CCAAA9A" w:rsidR="00952A81" w:rsidRDefault="003C3CCF" w:rsidP="000259B5">
      <w:pPr>
        <w:rPr>
          <w:lang w:val="en-GB"/>
        </w:rPr>
      </w:pPr>
      <w:r>
        <w:rPr>
          <w:lang w:val="en-GB"/>
        </w:rPr>
        <w:t xml:space="preserve">Network exchange </w:t>
      </w:r>
      <w:r w:rsidR="007408ED">
        <w:rPr>
          <w:lang w:val="en-GB"/>
        </w:rPr>
        <w:t xml:space="preserve">information (Huawei) </w:t>
      </w:r>
    </w:p>
    <w:p w14:paraId="78A8ABD5" w14:textId="3D4EAD10" w:rsidR="00A503E2" w:rsidRDefault="000F7870" w:rsidP="000259B5">
      <w:pPr>
        <w:rPr>
          <w:lang w:val="en-GB"/>
        </w:rPr>
      </w:pPr>
      <w:r>
        <w:rPr>
          <w:lang w:val="en-GB"/>
        </w:rPr>
        <w:t>N</w:t>
      </w:r>
      <w:r w:rsidR="00ED6F16">
        <w:rPr>
          <w:lang w:val="en-GB"/>
        </w:rPr>
        <w:t>ew event C3; CSI-IM better than threshold</w:t>
      </w:r>
      <w:r>
        <w:rPr>
          <w:lang w:val="en-GB"/>
        </w:rPr>
        <w:t xml:space="preserve"> (DCM)</w:t>
      </w:r>
    </w:p>
    <w:p w14:paraId="217EAB24" w14:textId="77777777" w:rsidR="006E5D6A" w:rsidRDefault="006E5D6A" w:rsidP="006E5D6A">
      <w:pPr>
        <w:rPr>
          <w:lang w:val="en-GB"/>
        </w:rPr>
      </w:pPr>
      <w:r>
        <w:rPr>
          <w:lang w:val="en-GB"/>
        </w:rPr>
        <w:t>eNB Tx power is signalled (Interdigital)</w:t>
      </w:r>
    </w:p>
    <w:p w14:paraId="0E522338" w14:textId="77777777" w:rsidR="006E5D6A" w:rsidRDefault="006E5D6A" w:rsidP="000259B5">
      <w:pPr>
        <w:rPr>
          <w:lang w:val="en-GB"/>
        </w:rPr>
      </w:pPr>
    </w:p>
    <w:p w14:paraId="59B12C2F" w14:textId="578994AA" w:rsidR="008F0A59" w:rsidRDefault="00F813CF" w:rsidP="007743FB">
      <w:pPr>
        <w:rPr>
          <w:lang w:val="en-GB"/>
        </w:rPr>
      </w:pPr>
      <w:r w:rsidRPr="00F813CF">
        <w:rPr>
          <w:lang w:val="en-GB"/>
        </w:rPr>
        <w:t>To discuss these topic</w:t>
      </w:r>
      <w:r w:rsidR="005C14C9">
        <w:rPr>
          <w:lang w:val="en-GB"/>
        </w:rPr>
        <w:t>s,</w:t>
      </w:r>
      <w:r w:rsidRPr="00F813CF">
        <w:rPr>
          <w:lang w:val="en-GB"/>
        </w:rPr>
        <w:t xml:space="preserve"> we suggest treating the papers.</w:t>
      </w:r>
    </w:p>
    <w:p w14:paraId="6D81A1B4" w14:textId="77777777" w:rsidR="008F0A59" w:rsidRPr="008F0A59" w:rsidRDefault="008F0A59" w:rsidP="007743FB">
      <w:pPr>
        <w:rPr>
          <w:b/>
          <w:lang w:val="en-GB"/>
        </w:rPr>
      </w:pPr>
    </w:p>
    <w:p w14:paraId="45778DBB" w14:textId="77777777" w:rsidR="00523DDF" w:rsidRDefault="00523DDF" w:rsidP="00523DDF">
      <w:pPr>
        <w:pStyle w:val="Heading2"/>
        <w:rPr>
          <w:lang w:eastAsia="en-US"/>
        </w:rPr>
      </w:pPr>
      <w:r>
        <w:rPr>
          <w:lang w:eastAsia="en-US"/>
        </w:rPr>
        <w:t>2.3 AI 9.18.3</w:t>
      </w:r>
      <w:r w:rsidRPr="00BF29D5">
        <w:rPr>
          <w:lang w:eastAsia="en-US"/>
        </w:rPr>
        <w:t xml:space="preserve"> Mobility enhancement</w:t>
      </w:r>
      <w:r>
        <w:rPr>
          <w:lang w:eastAsia="en-US"/>
        </w:rPr>
        <w:t xml:space="preserve"> for connected mode</w:t>
      </w:r>
    </w:p>
    <w:p w14:paraId="16851ED8" w14:textId="77777777" w:rsidR="00523DDF" w:rsidRDefault="00523DDF" w:rsidP="00523DDF">
      <w:pPr>
        <w:rPr>
          <w:lang w:val="en-GB"/>
        </w:rPr>
      </w:pPr>
      <w:r>
        <w:rPr>
          <w:lang w:val="en-GB"/>
        </w:rPr>
        <w:t>List of papers submitted or related to this AI.</w:t>
      </w:r>
    </w:p>
    <w:p w14:paraId="0BFD0B21" w14:textId="77777777" w:rsidR="00523DDF" w:rsidRDefault="00523DDF" w:rsidP="00523DDF">
      <w:pPr>
        <w:rPr>
          <w:lang w:val="en-GB" w:eastAsia="en-US"/>
        </w:rPr>
      </w:pPr>
    </w:p>
    <w:p w14:paraId="05A0AF7B" w14:textId="77777777" w:rsidR="00523DDF" w:rsidRDefault="00523DDF" w:rsidP="00523DDF">
      <w:pPr>
        <w:rPr>
          <w:lang w:val="en-GB" w:eastAsia="en-US"/>
        </w:rPr>
      </w:pPr>
      <w:r>
        <w:rPr>
          <w:lang w:val="en-GB" w:eastAsia="en-US"/>
        </w:rPr>
        <w:t>R2-1804652, R2-1805121: Huawei</w:t>
      </w:r>
    </w:p>
    <w:p w14:paraId="0078C7E5" w14:textId="77777777" w:rsidR="00523DDF" w:rsidRDefault="00523DDF" w:rsidP="00523DDF">
      <w:pPr>
        <w:rPr>
          <w:lang w:val="en-GB" w:eastAsia="en-US"/>
        </w:rPr>
      </w:pPr>
      <w:r>
        <w:rPr>
          <w:lang w:val="en-GB" w:eastAsia="en-US"/>
        </w:rPr>
        <w:t>R2-1805771, R2-1806135, R2-1806136: LG</w:t>
      </w:r>
    </w:p>
    <w:p w14:paraId="3499573C" w14:textId="77777777" w:rsidR="00523DDF" w:rsidRDefault="00523DDF" w:rsidP="00523DDF">
      <w:pPr>
        <w:rPr>
          <w:lang w:val="en-GB" w:eastAsia="en-US"/>
        </w:rPr>
      </w:pPr>
      <w:r>
        <w:rPr>
          <w:lang w:val="en-GB" w:eastAsia="en-US"/>
        </w:rPr>
        <w:lastRenderedPageBreak/>
        <w:t>R2-1805610, R2-1805624, R2-1805625, R2-1805626, R2-1805633, R2-1805634: Ericsson</w:t>
      </w:r>
    </w:p>
    <w:p w14:paraId="79B477BB" w14:textId="77777777" w:rsidR="00523DDF" w:rsidRDefault="00523DDF" w:rsidP="00523DDF">
      <w:pPr>
        <w:rPr>
          <w:lang w:val="en-GB" w:eastAsia="en-US"/>
        </w:rPr>
      </w:pPr>
      <w:r>
        <w:rPr>
          <w:lang w:val="en-GB" w:eastAsia="en-US"/>
        </w:rPr>
        <w:t>R2-1804891 (submitted in 9.18.4): Intel</w:t>
      </w:r>
    </w:p>
    <w:p w14:paraId="1B622B99" w14:textId="77777777" w:rsidR="00523DDF" w:rsidRDefault="00523DDF" w:rsidP="00523DDF">
      <w:pPr>
        <w:rPr>
          <w:lang w:val="en-GB" w:eastAsia="en-US"/>
        </w:rPr>
      </w:pPr>
      <w:r>
        <w:rPr>
          <w:lang w:val="en-GB" w:eastAsia="en-US"/>
        </w:rPr>
        <w:t xml:space="preserve">R2-1805155, R2-1805157: Sony </w:t>
      </w:r>
    </w:p>
    <w:p w14:paraId="202F429C" w14:textId="77777777" w:rsidR="00523DDF" w:rsidRDefault="00523DDF" w:rsidP="00523DDF">
      <w:pPr>
        <w:rPr>
          <w:lang w:val="en-GB" w:eastAsia="en-US"/>
        </w:rPr>
      </w:pPr>
      <w:r>
        <w:rPr>
          <w:lang w:val="en-GB" w:eastAsia="en-US"/>
        </w:rPr>
        <w:t>R2-1805610: Ericsson</w:t>
      </w:r>
    </w:p>
    <w:p w14:paraId="501B0CB9" w14:textId="77777777" w:rsidR="00523DDF" w:rsidRDefault="00523DDF" w:rsidP="00523DDF">
      <w:pPr>
        <w:rPr>
          <w:lang w:val="en-GB" w:eastAsia="en-US"/>
        </w:rPr>
      </w:pPr>
      <w:r>
        <w:rPr>
          <w:lang w:val="en-GB" w:eastAsia="en-US"/>
        </w:rPr>
        <w:t>R2-1805190: Lenovo</w:t>
      </w:r>
    </w:p>
    <w:p w14:paraId="38C3FBEF" w14:textId="77777777" w:rsidR="00523DDF" w:rsidRDefault="00523DDF" w:rsidP="00523DDF">
      <w:pPr>
        <w:rPr>
          <w:lang w:val="en-GB" w:eastAsia="en-US"/>
        </w:rPr>
      </w:pPr>
      <w:r>
        <w:rPr>
          <w:lang w:val="en-GB" w:eastAsia="en-US"/>
        </w:rPr>
        <w:t>R2-1805522: CMCC</w:t>
      </w:r>
    </w:p>
    <w:p w14:paraId="51A4DAC9" w14:textId="77777777" w:rsidR="00523DDF" w:rsidRPr="007A2BEC" w:rsidRDefault="00523DDF" w:rsidP="00523DDF">
      <w:pPr>
        <w:rPr>
          <w:lang w:val="en-GB" w:eastAsia="en-US"/>
        </w:rPr>
      </w:pPr>
      <w:r>
        <w:rPr>
          <w:lang w:val="en-GB" w:eastAsia="en-US"/>
        </w:rPr>
        <w:t>R2-1806067 (moved from 9.18): NTT DOCOMO</w:t>
      </w:r>
    </w:p>
    <w:p w14:paraId="3C6A3E7E" w14:textId="77777777" w:rsidR="00523DDF" w:rsidRDefault="00523DDF" w:rsidP="00523DDF">
      <w:pPr>
        <w:rPr>
          <w:lang w:val="en-GB" w:eastAsia="en-US"/>
        </w:rPr>
      </w:pPr>
      <w:r>
        <w:rPr>
          <w:lang w:val="en-GB" w:eastAsia="en-US"/>
        </w:rPr>
        <w:t>R2-1803384 (moved from 9.18): Fraunhofer</w:t>
      </w:r>
    </w:p>
    <w:p w14:paraId="52EC29B6" w14:textId="77777777" w:rsidR="00523DDF" w:rsidRPr="005029AC" w:rsidRDefault="00523DDF" w:rsidP="00523DDF">
      <w:pPr>
        <w:rPr>
          <w:lang w:val="en-GB" w:eastAsia="en-US"/>
        </w:rPr>
      </w:pPr>
    </w:p>
    <w:p w14:paraId="4908FEF6" w14:textId="77777777" w:rsidR="00523DDF" w:rsidRDefault="00523DDF" w:rsidP="00523DDF">
      <w:pPr>
        <w:pStyle w:val="Heading3"/>
        <w:rPr>
          <w:b/>
        </w:rPr>
      </w:pPr>
      <w:r>
        <w:t xml:space="preserve">2.3.1 Controlling amount of </w:t>
      </w:r>
      <w:r w:rsidRPr="0014623C">
        <w:t>measurement repor</w:t>
      </w:r>
      <w:r>
        <w:t>ts and report size</w:t>
      </w:r>
    </w:p>
    <w:p w14:paraId="792A0705" w14:textId="77777777" w:rsidR="00523DDF" w:rsidRDefault="00523DDF" w:rsidP="00523DDF">
      <w:pPr>
        <w:rPr>
          <w:lang w:val="en-GB"/>
        </w:rPr>
      </w:pPr>
    </w:p>
    <w:p w14:paraId="5C5C3AFC" w14:textId="77777777" w:rsidR="00523DDF" w:rsidRDefault="00523DDF" w:rsidP="00523DDF">
      <w:pPr>
        <w:rPr>
          <w:lang w:val="en-GB"/>
        </w:rPr>
      </w:pPr>
      <w:r>
        <w:rPr>
          <w:lang w:val="en-GB"/>
        </w:rPr>
        <w:t>As discussed in Ericsson (R2-1805610), the KPIs for interference detection measurements and mobility measurements are different. Any event that requires multiple cell RSRP to fullfill a condition will cause delay compared to events in current LTE specification which require only one cell RSRP/RSRQ/SINR to fulfill a condition. However, as stated in Ericsson (R2-1805610),</w:t>
      </w:r>
      <w:r w:rsidRPr="00DD606D">
        <w:t xml:space="preserve"> </w:t>
      </w:r>
      <w:r w:rsidRPr="00DD606D">
        <w:rPr>
          <w:lang w:val="en-GB"/>
        </w:rPr>
        <w:t xml:space="preserve">Intel (R2-1804891) submitted </w:t>
      </w:r>
      <w:r>
        <w:rPr>
          <w:lang w:val="en-GB"/>
        </w:rPr>
        <w:t>to</w:t>
      </w:r>
      <w:r w:rsidRPr="00DD606D">
        <w:rPr>
          <w:lang w:val="en-GB"/>
        </w:rPr>
        <w:t xml:space="preserve"> 8.18.4</w:t>
      </w:r>
      <w:r>
        <w:rPr>
          <w:lang w:val="en-GB"/>
        </w:rPr>
        <w:t xml:space="preserve"> and</w:t>
      </w:r>
      <w:r w:rsidRPr="00DD606D">
        <w:rPr>
          <w:lang w:val="en-GB"/>
        </w:rPr>
        <w:t xml:space="preserve"> Huawei (R2-1805121) submitted to 9.18</w:t>
      </w:r>
      <w:r>
        <w:rPr>
          <w:lang w:val="en-GB"/>
        </w:rPr>
        <w:t>, the number of reports should be limited. As stated in Ericsson (R2-1805610) and</w:t>
      </w:r>
      <w:r w:rsidRPr="00DD606D">
        <w:t xml:space="preserve"> </w:t>
      </w:r>
      <w:r w:rsidRPr="00DD606D">
        <w:rPr>
          <w:lang w:val="en-GB"/>
        </w:rPr>
        <w:t>Intel (R2-1804891)</w:t>
      </w:r>
      <w:r>
        <w:rPr>
          <w:lang w:val="en-GB"/>
        </w:rPr>
        <w:t>, the first report should be sent timely.</w:t>
      </w:r>
    </w:p>
    <w:p w14:paraId="594FAC3D" w14:textId="77777777" w:rsidR="00523DDF" w:rsidRDefault="00523DDF" w:rsidP="00523DDF">
      <w:pPr>
        <w:rPr>
          <w:w w:val="105"/>
          <w:lang w:eastAsia="ko-KR"/>
        </w:rPr>
      </w:pPr>
    </w:p>
    <w:p w14:paraId="608F8011" w14:textId="77777777" w:rsidR="00523DDF" w:rsidRDefault="00523DDF" w:rsidP="00523DDF">
      <w:pPr>
        <w:pStyle w:val="Proposal"/>
        <w:rPr>
          <w:w w:val="105"/>
          <w:lang w:eastAsia="ko-KR"/>
        </w:rPr>
      </w:pPr>
      <w:r>
        <w:rPr>
          <w:lang w:val="en-GB"/>
        </w:rPr>
        <w:t xml:space="preserve"> </w:t>
      </w:r>
      <w:bookmarkStart w:id="41" w:name="_Toc511240817"/>
      <w:r w:rsidRPr="00E01C39">
        <w:rPr>
          <w:lang w:eastAsia="ko-KR"/>
        </w:rPr>
        <w:t xml:space="preserve">RAN2 agrees to introduce mechanism to reduce the number of measurement reporting for Aerial </w:t>
      </w:r>
      <w:r>
        <w:rPr>
          <w:lang w:eastAsia="ko-KR"/>
        </w:rPr>
        <w:t>UE such that the first report is sent timely (as fast as legacy mobility report)</w:t>
      </w:r>
      <w:r>
        <w:rPr>
          <w:rFonts w:hint="eastAsia"/>
          <w:lang w:eastAsia="ko-KR"/>
        </w:rPr>
        <w:t>.</w:t>
      </w:r>
      <w:bookmarkEnd w:id="41"/>
    </w:p>
    <w:p w14:paraId="7C30F931" w14:textId="77777777" w:rsidR="00523DDF" w:rsidRDefault="00523DDF" w:rsidP="00523DDF">
      <w:pPr>
        <w:rPr>
          <w:lang w:val="en-GB"/>
        </w:rPr>
      </w:pPr>
    </w:p>
    <w:p w14:paraId="7DD4D804" w14:textId="77777777" w:rsidR="00523DDF" w:rsidRDefault="00523DDF" w:rsidP="00523DDF">
      <w:pPr>
        <w:rPr>
          <w:lang w:val="en-GB"/>
        </w:rPr>
      </w:pPr>
      <w:r>
        <w:rPr>
          <w:lang w:val="en-GB"/>
        </w:rPr>
        <w:t>In order to progress on details of reducing the number of measurement reporting, it is suggested to treat the relevant papers.</w:t>
      </w:r>
    </w:p>
    <w:p w14:paraId="696FFE2C" w14:textId="77777777" w:rsidR="00523DDF" w:rsidRDefault="00523DDF" w:rsidP="00523DDF">
      <w:pPr>
        <w:rPr>
          <w:w w:val="105"/>
          <w:lang w:eastAsia="ko-KR"/>
        </w:rPr>
      </w:pPr>
      <w:r>
        <w:rPr>
          <w:lang w:val="en-GB"/>
        </w:rPr>
        <w:t xml:space="preserve">In </w:t>
      </w:r>
      <w:r w:rsidRPr="001B56A5">
        <w:rPr>
          <w:lang w:val="en-GB"/>
        </w:rPr>
        <w:t>Huawei (R2-1804652), Sony (R2-1805157), Lenovo (R2-1805193)</w:t>
      </w:r>
      <w:r>
        <w:rPr>
          <w:lang w:val="en-GB"/>
        </w:rPr>
        <w:t xml:space="preserve"> the report size is proposed to be increased to accommodate more than 8 RSRP values.</w:t>
      </w:r>
    </w:p>
    <w:p w14:paraId="0876CD68" w14:textId="77777777" w:rsidR="00523DDF" w:rsidRDefault="00523DDF" w:rsidP="00523DDF">
      <w:pPr>
        <w:pStyle w:val="Proposal"/>
        <w:rPr>
          <w:w w:val="105"/>
          <w:lang w:eastAsia="ko-KR"/>
        </w:rPr>
      </w:pPr>
      <w:r>
        <w:rPr>
          <w:lang w:val="en-GB"/>
        </w:rPr>
        <w:t xml:space="preserve"> </w:t>
      </w:r>
      <w:bookmarkStart w:id="42" w:name="_Toc511240818"/>
      <w:r w:rsidRPr="00E01C39">
        <w:rPr>
          <w:lang w:eastAsia="ko-KR"/>
        </w:rPr>
        <w:t xml:space="preserve">RAN2 </w:t>
      </w:r>
      <w:r>
        <w:rPr>
          <w:lang w:eastAsia="ko-KR"/>
        </w:rPr>
        <w:t xml:space="preserve">to discuss if the </w:t>
      </w:r>
      <w:r>
        <w:t xml:space="preserve">the </w:t>
      </w:r>
      <w:r w:rsidRPr="007D5241">
        <w:rPr>
          <w:i/>
        </w:rPr>
        <w:t>maxReportCells</w:t>
      </w:r>
      <w:r>
        <w:rPr>
          <w:lang w:val="en-GB"/>
        </w:rPr>
        <w:t xml:space="preserve"> needs to be increased</w:t>
      </w:r>
      <w:r>
        <w:rPr>
          <w:rFonts w:hint="eastAsia"/>
          <w:lang w:eastAsia="ko-KR"/>
        </w:rPr>
        <w:t>.</w:t>
      </w:r>
      <w:bookmarkEnd w:id="42"/>
    </w:p>
    <w:p w14:paraId="50B2C614" w14:textId="77777777" w:rsidR="00523DDF" w:rsidRPr="003D332C" w:rsidRDefault="00523DDF" w:rsidP="00523DDF">
      <w:pPr>
        <w:rPr>
          <w:lang w:val="en-GB"/>
        </w:rPr>
      </w:pPr>
    </w:p>
    <w:p w14:paraId="7565C90D" w14:textId="77777777" w:rsidR="00523DDF" w:rsidRDefault="00523DDF" w:rsidP="00523DDF">
      <w:pPr>
        <w:pStyle w:val="Heading3"/>
      </w:pPr>
      <w:r>
        <w:t xml:space="preserve">2.3.2 </w:t>
      </w:r>
      <w:r w:rsidRPr="00F05DA0">
        <w:t>Height-dependant tuning of parameters:</w:t>
      </w:r>
    </w:p>
    <w:p w14:paraId="5CDEE51E" w14:textId="77777777" w:rsidR="00523DDF" w:rsidRDefault="00523DDF" w:rsidP="00523DDF">
      <w:pPr>
        <w:rPr>
          <w:spacing w:val="2"/>
          <w:lang w:val="en-GB"/>
        </w:rPr>
      </w:pPr>
      <w:r>
        <w:rPr>
          <w:spacing w:val="2"/>
          <w:lang w:val="en-GB"/>
        </w:rPr>
        <w:t xml:space="preserve">In </w:t>
      </w:r>
      <w:r w:rsidRPr="00972F23">
        <w:rPr>
          <w:spacing w:val="2"/>
          <w:lang w:val="en-GB"/>
        </w:rPr>
        <w:t>NTT DOCOMO (R2-1806067), Huawei (R2-1804647), LG (R2-1806135)</w:t>
      </w:r>
      <w:r>
        <w:rPr>
          <w:spacing w:val="2"/>
          <w:lang w:val="en-GB"/>
        </w:rPr>
        <w:t xml:space="preserve">, it is proposed to scale the parameter timetotrigger(TTT) that defines when a measurement result is sent by the UE after an event triggers. When UE is airborne it is beneficial to trigger measurement results earlier compared to terrestrial UEs. This is similar to what already exists in LTE specification where TTT can be scaled based on a mobility state of the UE, where a mobility state is defined as a number of HOs seen by the UE based on certain configuration. </w:t>
      </w:r>
    </w:p>
    <w:p w14:paraId="6E08913A" w14:textId="77777777" w:rsidR="00523DDF" w:rsidRPr="00F27CC2" w:rsidRDefault="00523DDF" w:rsidP="00523DDF">
      <w:pPr>
        <w:rPr>
          <w:lang w:val="en-GB"/>
        </w:rPr>
      </w:pPr>
      <w:r>
        <w:t xml:space="preserve">In Ericsson (R2-1805610), two distinct </w:t>
      </w:r>
      <w:r w:rsidRPr="00F43533">
        <w:t>reporting configuration</w:t>
      </w:r>
      <w:r>
        <w:t>s</w:t>
      </w:r>
      <w:r w:rsidRPr="00F43533">
        <w:t xml:space="preserve"> can be </w:t>
      </w:r>
      <w:r>
        <w:t xml:space="preserve">configured </w:t>
      </w:r>
      <w:r w:rsidRPr="00F43533">
        <w:t>to airborne</w:t>
      </w:r>
      <w:r w:rsidRPr="0072648C">
        <w:t xml:space="preserve"> and non-airborne UE status</w:t>
      </w:r>
      <w:r>
        <w:t xml:space="preserve"> with parameter values suitable for airborne and non-airborne UEs respectively. In this way, multiple parameters may be scaled to fit airborne and non-airborne status of the UE and also reporting amount related parameters may be scaled.</w:t>
      </w:r>
      <w:r>
        <w:rPr>
          <w:lang w:val="en-GB"/>
        </w:rPr>
        <w:t xml:space="preserve"> </w:t>
      </w:r>
      <w:r>
        <w:t>Especially if increase in report amount is introduced. Report amount could be tied to height via report configuration.</w:t>
      </w:r>
    </w:p>
    <w:p w14:paraId="59B85C66" w14:textId="77777777" w:rsidR="00523DDF" w:rsidRDefault="00523DDF" w:rsidP="00523DDF">
      <w:pPr>
        <w:pStyle w:val="Proposal"/>
      </w:pPr>
      <w:bookmarkStart w:id="43" w:name="_Toc510740577"/>
      <w:bookmarkStart w:id="44" w:name="_Toc511240819"/>
      <w:r>
        <w:t>RAN2 to discuss the options of how different measurement related parameters or configurations can be changed according to UE airborne status.</w:t>
      </w:r>
      <w:bookmarkEnd w:id="43"/>
      <w:bookmarkEnd w:id="44"/>
      <w:r>
        <w:t xml:space="preserve"> </w:t>
      </w:r>
    </w:p>
    <w:p w14:paraId="10BD987D" w14:textId="77777777" w:rsidR="00523DDF" w:rsidRDefault="00523DDF" w:rsidP="00523DDF">
      <w:pPr>
        <w:pStyle w:val="Heading3"/>
      </w:pPr>
      <w:r>
        <w:t>2.3.3 Flight path plan:</w:t>
      </w:r>
    </w:p>
    <w:p w14:paraId="2638C1AE" w14:textId="2C57A8C6" w:rsidR="00523DDF" w:rsidRPr="0032735D" w:rsidRDefault="00523DDF" w:rsidP="00523DDF">
      <w:pPr>
        <w:rPr>
          <w:lang w:val="en-GB"/>
        </w:rPr>
      </w:pPr>
      <w:r>
        <w:t>In a joint contribution R2-1805125(Huawei, CMCC, Fraunhofer, Nokia, Lenovo, InterDigital, KDDI),</w:t>
      </w:r>
      <w:r w:rsidR="0019212C">
        <w:rPr>
          <w:b/>
          <w:i/>
        </w:rPr>
        <w:t xml:space="preserve"> </w:t>
      </w:r>
      <w:r>
        <w:rPr>
          <w:lang w:val="en-GB"/>
        </w:rPr>
        <w:t xml:space="preserve">flight-path plan have been discussed as a way of improving the mobility performance. In detail, flight-path plan has been suggested to be able to improve the mobility performance by allowing eNB to prepare handovers and allow for advanced beamforming techniques. </w:t>
      </w:r>
      <w:r w:rsidRPr="0032735D">
        <w:rPr>
          <w:lang w:val="en-GB"/>
        </w:rPr>
        <w:t xml:space="preserve">The flight path information </w:t>
      </w:r>
      <w:r>
        <w:rPr>
          <w:lang w:val="en-GB"/>
        </w:rPr>
        <w:t xml:space="preserve">is suggested to </w:t>
      </w:r>
      <w:r w:rsidRPr="0032735D">
        <w:rPr>
          <w:lang w:val="en-GB"/>
        </w:rPr>
        <w:t xml:space="preserve">contain a subset or all of the </w:t>
      </w:r>
      <w:r w:rsidRPr="0032735D">
        <w:rPr>
          <w:lang w:val="en-GB"/>
        </w:rPr>
        <w:lastRenderedPageBreak/>
        <w:t>following: flying directions, e.g. a vector located in 3D coordinate axes, and location information of take-off point, landing point (if exists and different from the take-off point) and imminent waypoints along the route, and time stamp associated with imminent waypoints.</w:t>
      </w:r>
    </w:p>
    <w:p w14:paraId="6A6B0806" w14:textId="77777777" w:rsidR="00523DDF" w:rsidRDefault="00523DDF" w:rsidP="00523DDF">
      <w:pPr>
        <w:rPr>
          <w:lang w:val="en-GB"/>
        </w:rPr>
      </w:pPr>
      <w:r>
        <w:rPr>
          <w:lang w:val="en-GB"/>
        </w:rPr>
        <w:t>In R2-1805624, have been raised whether the flight-path plan is a RAN-topic, but it is recognized that the several companies are for specifying such a solution.</w:t>
      </w:r>
    </w:p>
    <w:p w14:paraId="271FC9E3" w14:textId="368AD92D" w:rsidR="00523DDF" w:rsidRDefault="00523DDF" w:rsidP="00523DDF">
      <w:pPr>
        <w:pStyle w:val="Proposal"/>
      </w:pPr>
      <w:bookmarkStart w:id="45" w:name="_Toc511222279"/>
      <w:bookmarkStart w:id="46" w:name="_Toc511222662"/>
      <w:bookmarkStart w:id="47" w:name="_Toc511240820"/>
      <w:r>
        <w:t xml:space="preserve">RAN2 </w:t>
      </w:r>
      <w:bookmarkEnd w:id="45"/>
      <w:bookmarkEnd w:id="46"/>
      <w:r>
        <w:t>is asked to discuss compromises relating to flight-path plan and whether the allo</w:t>
      </w:r>
      <w:r w:rsidR="0019212C">
        <w:t>cated</w:t>
      </w:r>
      <w:r>
        <w:t xml:space="preserve"> time is enough for specifying such a solution for Rel-15.</w:t>
      </w:r>
      <w:bookmarkEnd w:id="47"/>
    </w:p>
    <w:p w14:paraId="0990DF09" w14:textId="77777777" w:rsidR="00523DDF" w:rsidRPr="00EC6801" w:rsidRDefault="00523DDF" w:rsidP="00523DDF">
      <w:pPr>
        <w:pStyle w:val="Heading3"/>
      </w:pPr>
      <w:r>
        <w:t xml:space="preserve">2.3.6 </w:t>
      </w:r>
      <w:r w:rsidRPr="00EC6801">
        <w:t>Others:</w:t>
      </w:r>
    </w:p>
    <w:p w14:paraId="15C92062" w14:textId="77777777" w:rsidR="00523DDF" w:rsidRDefault="00523DDF" w:rsidP="00523DDF">
      <w:pPr>
        <w:rPr>
          <w:lang w:val="en-GB" w:eastAsia="en-US"/>
        </w:rPr>
      </w:pPr>
    </w:p>
    <w:p w14:paraId="5FEC0759" w14:textId="77777777" w:rsidR="00523DDF" w:rsidRPr="009B470F" w:rsidRDefault="00523DDF" w:rsidP="00523DDF">
      <w:r>
        <w:t xml:space="preserve">To discuss </w:t>
      </w:r>
      <w:r>
        <w:rPr>
          <w:lang w:val="en-GB"/>
        </w:rPr>
        <w:t>other proposals under this AI</w:t>
      </w:r>
      <w:r>
        <w:t>, we suggest treating the papers.</w:t>
      </w:r>
    </w:p>
    <w:p w14:paraId="788DDD43" w14:textId="77777777" w:rsidR="005C14C9" w:rsidRPr="002A5893" w:rsidRDefault="005C14C9" w:rsidP="002A5893">
      <w:pPr>
        <w:rPr>
          <w:lang w:val="en-GB" w:eastAsia="en-US"/>
        </w:rPr>
      </w:pPr>
    </w:p>
    <w:p w14:paraId="05C27EF7" w14:textId="0BE39923" w:rsidR="00DF042F" w:rsidRPr="00BF29D5" w:rsidRDefault="0034680C" w:rsidP="00645E60">
      <w:pPr>
        <w:pStyle w:val="Heading2"/>
        <w:rPr>
          <w:lang w:eastAsia="en-US"/>
        </w:rPr>
      </w:pPr>
      <w:r>
        <w:rPr>
          <w:lang w:eastAsia="en-US"/>
        </w:rPr>
        <w:t xml:space="preserve">2.4 </w:t>
      </w:r>
      <w:r w:rsidR="00156E61">
        <w:rPr>
          <w:lang w:eastAsia="en-US"/>
        </w:rPr>
        <w:t xml:space="preserve">AI </w:t>
      </w:r>
      <w:r w:rsidR="00DF042F">
        <w:rPr>
          <w:lang w:eastAsia="en-US"/>
        </w:rPr>
        <w:t>9.18.5</w:t>
      </w:r>
      <w:r w:rsidR="00DF042F" w:rsidRPr="00BF29D5">
        <w:rPr>
          <w:lang w:eastAsia="en-US"/>
        </w:rPr>
        <w:t xml:space="preserve"> Others</w:t>
      </w:r>
    </w:p>
    <w:p w14:paraId="3F5EC852" w14:textId="4A1B15DB" w:rsidR="00841928" w:rsidRDefault="00841928" w:rsidP="00E05050">
      <w:r>
        <w:t>R2-1805627 (moved from AI 9.18.2): Ericsson</w:t>
      </w:r>
    </w:p>
    <w:p w14:paraId="739CA45B" w14:textId="76F93367" w:rsidR="00841928" w:rsidRDefault="00841928" w:rsidP="00841928">
      <w:r w:rsidRPr="00055BAA">
        <w:t xml:space="preserve">R2-1804409 </w:t>
      </w:r>
      <w:r>
        <w:t>(moved from AI 9.18.3): ZTE</w:t>
      </w:r>
    </w:p>
    <w:p w14:paraId="12F5EFBE" w14:textId="3A0E252F" w:rsidR="001133C6" w:rsidRDefault="001133C6" w:rsidP="00841928">
      <w:r w:rsidRPr="005976C3">
        <w:t xml:space="preserve">R2-1805194 </w:t>
      </w:r>
      <w:r w:rsidRPr="00410641">
        <w:t>(Lenovo)</w:t>
      </w:r>
    </w:p>
    <w:p w14:paraId="13F7D716" w14:textId="1DE34E8A" w:rsidR="001133C6" w:rsidRDefault="001133C6" w:rsidP="00841928">
      <w:r w:rsidRPr="001C34C5">
        <w:t>R2-1805772</w:t>
      </w:r>
      <w:r>
        <w:t xml:space="preserve">, </w:t>
      </w:r>
      <w:r w:rsidRPr="00445BD8">
        <w:t xml:space="preserve">R2-1806137 </w:t>
      </w:r>
      <w:r>
        <w:t>(LG)</w:t>
      </w:r>
    </w:p>
    <w:p w14:paraId="5E2453D7" w14:textId="5B61D8D5" w:rsidR="000A5535" w:rsidRPr="00F813CF" w:rsidRDefault="000A5535" w:rsidP="00E05050"/>
    <w:p w14:paraId="167A4C10" w14:textId="57C0FF35" w:rsidR="00937DE3" w:rsidRDefault="0078372B" w:rsidP="00240C2B">
      <w:pPr>
        <w:pStyle w:val="Heading3"/>
      </w:pPr>
      <w:r>
        <w:t xml:space="preserve">2.4.1 </w:t>
      </w:r>
      <w:r w:rsidR="00937DE3">
        <w:t>Connection control</w:t>
      </w:r>
    </w:p>
    <w:p w14:paraId="4BCDEE22" w14:textId="135AE98F" w:rsidR="007F21E0" w:rsidRDefault="002F1B63" w:rsidP="00E05050">
      <w:r>
        <w:t xml:space="preserve">In Ericsson’s </w:t>
      </w:r>
      <w:hyperlink r:id="rId29" w:history="1">
        <w:r w:rsidR="000E28C9" w:rsidRPr="00240C2B">
          <w:t>R2-1805627</w:t>
        </w:r>
      </w:hyperlink>
      <w:r w:rsidR="000E28C9">
        <w:t xml:space="preserve"> (moved from AI 9.18.2): </w:t>
      </w:r>
      <w:r>
        <w:t xml:space="preserve">it is discussed </w:t>
      </w:r>
      <w:r w:rsidR="005560C4">
        <w:t xml:space="preserve">that </w:t>
      </w:r>
      <w:r w:rsidR="006B593F">
        <w:t xml:space="preserve">RAN2 (with help from SA2 and RAN3) are introducing means for the eNB to know if the user of the drone-UE has a </w:t>
      </w:r>
      <w:r w:rsidR="007F21E0">
        <w:t>subscription which is authorized for flying a drone</w:t>
      </w:r>
      <w:r w:rsidR="006655C2">
        <w:t xml:space="preserve"> connected to the</w:t>
      </w:r>
      <w:r w:rsidR="00E81514">
        <w:t xml:space="preserve"> network</w:t>
      </w:r>
      <w:r w:rsidR="006655C2">
        <w:t xml:space="preserve">. And if the </w:t>
      </w:r>
      <w:r w:rsidR="007F21E0">
        <w:t xml:space="preserve">eNB </w:t>
      </w:r>
      <w:r w:rsidR="00BE5D2E">
        <w:t xml:space="preserve">notices that a certain UE is not authorized, the eNB needs </w:t>
      </w:r>
      <w:r w:rsidR="007F21E0">
        <w:t xml:space="preserve">means </w:t>
      </w:r>
      <w:r w:rsidR="00BE5D2E">
        <w:t xml:space="preserve">for avoiding </w:t>
      </w:r>
      <w:r w:rsidR="006655C2">
        <w:t xml:space="preserve">that the drone UE </w:t>
      </w:r>
      <w:r w:rsidR="00E81514">
        <w:t>connects to the network</w:t>
      </w:r>
      <w:r w:rsidR="005E6754">
        <w:t xml:space="preserve"> over and over</w:t>
      </w:r>
      <w:r w:rsidR="0020367D">
        <w:t xml:space="preserve">, which would </w:t>
      </w:r>
      <w:r w:rsidR="005E6754">
        <w:t>caus</w:t>
      </w:r>
      <w:r w:rsidR="0020367D">
        <w:t>e</w:t>
      </w:r>
      <w:r w:rsidR="005E6754">
        <w:t xml:space="preserve"> </w:t>
      </w:r>
      <w:r w:rsidR="004079EE">
        <w:t xml:space="preserve">consume unnecessary </w:t>
      </w:r>
      <w:r w:rsidR="00657DAB">
        <w:t xml:space="preserve">system resources and cause </w:t>
      </w:r>
      <w:r w:rsidR="005E6754">
        <w:t>interference</w:t>
      </w:r>
      <w:r w:rsidR="00E81514">
        <w:t xml:space="preserve">. For this </w:t>
      </w:r>
      <w:r w:rsidR="00657DAB">
        <w:t>purpose,</w:t>
      </w:r>
      <w:r w:rsidR="00E81514">
        <w:t xml:space="preserve"> it is suggested that </w:t>
      </w:r>
      <w:r w:rsidR="00884293">
        <w:t xml:space="preserve">the </w:t>
      </w:r>
      <w:r w:rsidR="00884293" w:rsidRPr="005F0FDD">
        <w:rPr>
          <w:i/>
        </w:rPr>
        <w:t>extendedWaitTime</w:t>
      </w:r>
      <w:r w:rsidR="005F0FDD">
        <w:t xml:space="preserve"> is used</w:t>
      </w:r>
      <w:r w:rsidR="00222F0B">
        <w:t xml:space="preserve"> and that drone UEs shall support the extendedWaitTime.</w:t>
      </w:r>
    </w:p>
    <w:p w14:paraId="51F94D7C" w14:textId="2D6FEBA1" w:rsidR="00222F0B" w:rsidRDefault="00222F0B" w:rsidP="00240C2B">
      <w:pPr>
        <w:pStyle w:val="Proposal"/>
      </w:pPr>
      <w:bookmarkStart w:id="48" w:name="_Toc511222280"/>
      <w:bookmarkStart w:id="49" w:name="_Toc511222663"/>
      <w:bookmarkStart w:id="50" w:name="_Toc511240821"/>
      <w:r w:rsidRPr="005E6754">
        <w:t>Aerial UE support the use of extendedWaitTime</w:t>
      </w:r>
      <w:r w:rsidR="005E6754" w:rsidRPr="005E6754">
        <w:t>.</w:t>
      </w:r>
      <w:bookmarkEnd w:id="48"/>
      <w:bookmarkEnd w:id="49"/>
      <w:bookmarkEnd w:id="50"/>
    </w:p>
    <w:p w14:paraId="4466E5EC" w14:textId="32AF5D37" w:rsidR="00DD38D8" w:rsidRDefault="00DD38D8" w:rsidP="00E05050"/>
    <w:p w14:paraId="7F87DE7D" w14:textId="3284E2B7" w:rsidR="008C7CA9" w:rsidRDefault="0078372B" w:rsidP="00077C77">
      <w:pPr>
        <w:pStyle w:val="Heading3"/>
      </w:pPr>
      <w:r>
        <w:t xml:space="preserve">2.4.2 </w:t>
      </w:r>
      <w:r w:rsidR="00937DE3">
        <w:t>PDCP duplication</w:t>
      </w:r>
    </w:p>
    <w:p w14:paraId="65765DD8" w14:textId="0086867A" w:rsidR="007942F2" w:rsidRDefault="00C86D99" w:rsidP="005313E9">
      <w:r>
        <w:t xml:space="preserve">ZTE’s </w:t>
      </w:r>
      <w:hyperlink r:id="rId30" w:history="1">
        <w:r w:rsidR="00055BAA" w:rsidRPr="00240C2B">
          <w:t>R2-1804409</w:t>
        </w:r>
      </w:hyperlink>
      <w:r w:rsidR="00055BAA" w:rsidRPr="00055BAA">
        <w:t xml:space="preserve"> </w:t>
      </w:r>
      <w:r w:rsidR="004F6A4E">
        <w:t>it is discussed that PDCP-duplication can be used to improve for example handover robustness</w:t>
      </w:r>
      <w:r w:rsidR="007942F2">
        <w:t>. In</w:t>
      </w:r>
      <w:r w:rsidR="004F6A4E">
        <w:t xml:space="preserve"> the </w:t>
      </w:r>
      <w:r w:rsidR="007942F2">
        <w:t>LTE URLLC Rel-15 WI</w:t>
      </w:r>
      <w:r w:rsidR="00AC62B3">
        <w:t>,</w:t>
      </w:r>
      <w:r w:rsidR="007942F2">
        <w:t xml:space="preserve"> PDCP-duplication is </w:t>
      </w:r>
      <w:r w:rsidR="00AC62B3">
        <w:t xml:space="preserve">introduced and will be supported for both DRBs and SRBs. </w:t>
      </w:r>
      <w:hyperlink r:id="rId31" w:history="1">
        <w:r w:rsidR="00AC62B3" w:rsidRPr="00240C2B">
          <w:t>R2-1804409</w:t>
        </w:r>
      </w:hyperlink>
      <w:r w:rsidR="000720CC">
        <w:t xml:space="preserve"> has some proposals </w:t>
      </w:r>
      <w:r w:rsidR="00C12E97">
        <w:t xml:space="preserve">detailed technical proposals </w:t>
      </w:r>
      <w:r w:rsidR="000720CC">
        <w:t xml:space="preserve">on </w:t>
      </w:r>
      <w:r w:rsidR="00C12E97">
        <w:t>how</w:t>
      </w:r>
      <w:r w:rsidR="00AC62B3">
        <w:t xml:space="preserve"> PDCP-duplication </w:t>
      </w:r>
      <w:r w:rsidR="00C12E97">
        <w:t>should work for drones, however</w:t>
      </w:r>
      <w:r w:rsidR="00AC62B3">
        <w:t xml:space="preserve"> </w:t>
      </w:r>
      <w:r w:rsidR="003C14C6">
        <w:t xml:space="preserve">we suggest that RAN2 should not work on PDCP-duplication within the </w:t>
      </w:r>
      <w:r w:rsidR="004F258E">
        <w:t>drones</w:t>
      </w:r>
      <w:r w:rsidR="003C14C6">
        <w:t>-work item</w:t>
      </w:r>
      <w:r w:rsidR="00274F89">
        <w:t>,</w:t>
      </w:r>
      <w:r w:rsidR="003C14C6">
        <w:t xml:space="preserve"> </w:t>
      </w:r>
      <w:r w:rsidR="00274F89">
        <w:t>r</w:t>
      </w:r>
      <w:r w:rsidR="003C14C6">
        <w:t xml:space="preserve">ather we </w:t>
      </w:r>
      <w:r w:rsidR="00274F89">
        <w:t>can</w:t>
      </w:r>
      <w:r w:rsidR="003C14C6">
        <w:t xml:space="preserve"> rely on the outcome in the URLLC</w:t>
      </w:r>
      <w:r w:rsidR="00B0771C">
        <w:t xml:space="preserve"> </w:t>
      </w:r>
      <w:r w:rsidR="003C14C6">
        <w:t>WI</w:t>
      </w:r>
      <w:r w:rsidR="00274F89">
        <w:t>.</w:t>
      </w:r>
    </w:p>
    <w:p w14:paraId="278E7564" w14:textId="37346C4E" w:rsidR="00274F89" w:rsidRDefault="00B0771C" w:rsidP="005313E9">
      <w:r>
        <w:t>S</w:t>
      </w:r>
      <w:r w:rsidR="00F03A53">
        <w:t xml:space="preserve">omething which </w:t>
      </w:r>
      <w:r w:rsidR="00274F89">
        <w:t>deserve</w:t>
      </w:r>
      <w:r w:rsidR="00F03A53">
        <w:t>s</w:t>
      </w:r>
      <w:r w:rsidR="00274F89">
        <w:t xml:space="preserve"> </w:t>
      </w:r>
      <w:r w:rsidR="00F03A53">
        <w:t xml:space="preserve">a discussion within the </w:t>
      </w:r>
      <w:r w:rsidR="004F258E">
        <w:t>drones</w:t>
      </w:r>
      <w:r w:rsidR="00F03A53">
        <w:t xml:space="preserve">-WI </w:t>
      </w:r>
      <w:r>
        <w:t xml:space="preserve">though </w:t>
      </w:r>
      <w:r w:rsidR="00F03A53">
        <w:t>is whether PDCP-duplication</w:t>
      </w:r>
      <w:r w:rsidR="004F258E">
        <w:t xml:space="preserve"> should be a mandatory</w:t>
      </w:r>
      <w:r w:rsidR="00F03A53">
        <w:t xml:space="preserve"> or </w:t>
      </w:r>
      <w:r w:rsidR="004F258E">
        <w:t>optional feature for drones.</w:t>
      </w:r>
      <w:r>
        <w:t xml:space="preserve"> It is not explicitly mentioned in </w:t>
      </w:r>
      <w:r w:rsidR="00767398" w:rsidRPr="00055BAA">
        <w:t>R2-1804409</w:t>
      </w:r>
      <w:r w:rsidR="00767398">
        <w:t xml:space="preserve"> what ZTE’s preference is, we propose:</w:t>
      </w:r>
    </w:p>
    <w:p w14:paraId="2B9A1F93" w14:textId="66FFB2EF" w:rsidR="00767398" w:rsidRDefault="00767398" w:rsidP="00240C2B">
      <w:pPr>
        <w:pStyle w:val="Proposal"/>
      </w:pPr>
      <w:bookmarkStart w:id="51" w:name="_Toc511222281"/>
      <w:bookmarkStart w:id="52" w:name="_Toc511222664"/>
      <w:bookmarkStart w:id="53" w:name="_Toc511240822"/>
      <w:r>
        <w:t>RAN2 should discuss whether PDCP-duplication is a mandatory or optional feature for drones.</w:t>
      </w:r>
      <w:bookmarkEnd w:id="51"/>
      <w:bookmarkEnd w:id="52"/>
      <w:bookmarkEnd w:id="53"/>
    </w:p>
    <w:p w14:paraId="31610F62" w14:textId="68F5A5DD" w:rsidR="005313E9" w:rsidRDefault="005313E9" w:rsidP="005313E9"/>
    <w:p w14:paraId="7C915095" w14:textId="264DDD80" w:rsidR="008D75AF" w:rsidRDefault="0078372B" w:rsidP="008D75AF">
      <w:pPr>
        <w:pStyle w:val="Heading3"/>
      </w:pPr>
      <w:r w:rsidRPr="0078372B">
        <w:t>2.4.3</w:t>
      </w:r>
      <w:r>
        <w:t xml:space="preserve"> </w:t>
      </w:r>
      <w:r w:rsidR="008D75AF">
        <w:t>Lack of X2-issue</w:t>
      </w:r>
    </w:p>
    <w:p w14:paraId="24829E6B" w14:textId="20E7F18E" w:rsidR="008E07F4" w:rsidRDefault="00164CFE" w:rsidP="00B7362F">
      <w:r>
        <w:t xml:space="preserve">In Lenovo’s </w:t>
      </w:r>
      <w:hyperlink r:id="rId32" w:history="1">
        <w:r w:rsidR="005976C3" w:rsidRPr="0078372B">
          <w:t>R2-1805194</w:t>
        </w:r>
      </w:hyperlink>
      <w:r w:rsidR="005976C3" w:rsidRPr="005976C3">
        <w:t xml:space="preserve"> </w:t>
      </w:r>
      <w:r w:rsidR="004F017D">
        <w:t xml:space="preserve">and Kyocera/KDDI’s </w:t>
      </w:r>
      <w:hyperlink r:id="rId33" w:history="1">
        <w:r w:rsidR="004F017D" w:rsidRPr="0078372B">
          <w:t>R2-1805536</w:t>
        </w:r>
      </w:hyperlink>
      <w:r w:rsidR="004F017D" w:rsidRPr="0078372B">
        <w:t xml:space="preserve"> </w:t>
      </w:r>
      <w:r w:rsidR="00F5454E">
        <w:t xml:space="preserve">discuss the </w:t>
      </w:r>
      <w:r w:rsidR="003F0C26">
        <w:t>scenario</w:t>
      </w:r>
      <w:r w:rsidR="00F5454E">
        <w:t xml:space="preserve"> of lack of X2-interface between the source and target eNB. The scenario is that a drone may see a faraway eNB which normal UEs do not see and hence there may not be an X2-interface between the source and target for a handover of a </w:t>
      </w:r>
      <w:r w:rsidR="00F5454E">
        <w:lastRenderedPageBreak/>
        <w:t>drone UE.</w:t>
      </w:r>
      <w:r w:rsidR="008A5181">
        <w:t xml:space="preserve"> </w:t>
      </w:r>
      <w:r w:rsidR="00A753E9">
        <w:t xml:space="preserve">In Kyocera/KDDI’s paper there are </w:t>
      </w:r>
      <w:r w:rsidR="008E07F4">
        <w:t xml:space="preserve">some proposals for how to address this issue. We think before RAN2 discuss solutions </w:t>
      </w:r>
      <w:r w:rsidR="00407CA8">
        <w:t>the scenario as such needs some discussion.</w:t>
      </w:r>
    </w:p>
    <w:p w14:paraId="7BB15EF8" w14:textId="16CD2E70" w:rsidR="004F017D" w:rsidRPr="0078372B" w:rsidRDefault="00C43D31" w:rsidP="0078372B">
      <w:pPr>
        <w:pStyle w:val="Proposal"/>
        <w:rPr>
          <w:lang w:val="en-GB"/>
        </w:rPr>
      </w:pPr>
      <w:bookmarkStart w:id="54" w:name="_Toc511222282"/>
      <w:bookmarkStart w:id="55" w:name="_Toc511222665"/>
      <w:bookmarkStart w:id="56" w:name="_Toc511240823"/>
      <w:r w:rsidRPr="00C43D31">
        <w:t>RAN2 to discuss signaling exchange problems and study the potential solutions</w:t>
      </w:r>
      <w:bookmarkEnd w:id="54"/>
      <w:bookmarkEnd w:id="55"/>
      <w:bookmarkEnd w:id="56"/>
    </w:p>
    <w:p w14:paraId="769B5D6A" w14:textId="77777777" w:rsidR="008C7CA9" w:rsidRDefault="008C7CA9" w:rsidP="00B7362F"/>
    <w:p w14:paraId="735CB4C8" w14:textId="6AB7C4FD" w:rsidR="00FA4A17" w:rsidRDefault="00491522" w:rsidP="00491522">
      <w:pPr>
        <w:pStyle w:val="Heading3"/>
      </w:pPr>
      <w:r>
        <w:t xml:space="preserve">2.4.5 </w:t>
      </w:r>
      <w:r w:rsidR="00FA4A17">
        <w:t xml:space="preserve">MSE </w:t>
      </w:r>
      <w:r w:rsidR="00A96E61">
        <w:t xml:space="preserve">and mobility history </w:t>
      </w:r>
      <w:r w:rsidR="00FA4A17">
        <w:t>for drones</w:t>
      </w:r>
    </w:p>
    <w:p w14:paraId="77D7AE75" w14:textId="2E1685A6" w:rsidR="009B470F" w:rsidRPr="009B470F" w:rsidRDefault="00B81EE9" w:rsidP="009B470F">
      <w:r>
        <w:t xml:space="preserve">In LG’s </w:t>
      </w:r>
      <w:hyperlink r:id="rId34" w:history="1">
        <w:r w:rsidR="008C7CA9" w:rsidRPr="00491522">
          <w:t>R2-1805772</w:t>
        </w:r>
      </w:hyperlink>
      <w:r>
        <w:t xml:space="preserve"> </w:t>
      </w:r>
      <w:r w:rsidR="00402478">
        <w:t xml:space="preserve">and in LG’s </w:t>
      </w:r>
      <w:hyperlink r:id="rId35" w:history="1">
        <w:r w:rsidR="00402478" w:rsidRPr="00491522">
          <w:t>R2-1806137</w:t>
        </w:r>
      </w:hyperlink>
      <w:r w:rsidR="00402478">
        <w:t xml:space="preserve"> </w:t>
      </w:r>
      <w:r>
        <w:t xml:space="preserve">it is proposed </w:t>
      </w:r>
      <w:r w:rsidR="006666EF">
        <w:t xml:space="preserve">to alter the MSE-calculation </w:t>
      </w:r>
      <w:r w:rsidR="00402478">
        <w:t xml:space="preserve">and mobility history reporting </w:t>
      </w:r>
      <w:r w:rsidR="006666EF">
        <w:t xml:space="preserve">for drones. To discuss </w:t>
      </w:r>
      <w:r w:rsidR="00402478">
        <w:t xml:space="preserve">these </w:t>
      </w:r>
      <w:r w:rsidR="006666EF">
        <w:t>topic we suggest treating the paper</w:t>
      </w:r>
      <w:r w:rsidR="00402478">
        <w:t>s</w:t>
      </w:r>
      <w:r w:rsidR="006666EF">
        <w:t>.</w:t>
      </w:r>
    </w:p>
    <w:p w14:paraId="49408F47" w14:textId="5363AC40" w:rsidR="00CE0035" w:rsidRDefault="00CE0035" w:rsidP="0083193B"/>
    <w:p w14:paraId="041B5F2F" w14:textId="77777777" w:rsidR="0019212C" w:rsidRPr="0037109F" w:rsidRDefault="0019212C" w:rsidP="0083193B"/>
    <w:p w14:paraId="6ABCEEFE" w14:textId="225E655A" w:rsidR="009135EE" w:rsidRDefault="00C01F33" w:rsidP="001B03EA">
      <w:pPr>
        <w:pStyle w:val="Heading1"/>
      </w:pPr>
      <w:r w:rsidRPr="00CE0424">
        <w:t>Conclusion</w:t>
      </w:r>
    </w:p>
    <w:p w14:paraId="3EDA0CF4" w14:textId="77777777" w:rsidR="009135EE" w:rsidRDefault="009135EE" w:rsidP="009135EE">
      <w:pPr>
        <w:pStyle w:val="BodyText"/>
        <w:rPr>
          <w:b/>
          <w:bCs/>
        </w:rPr>
      </w:pPr>
      <w:bookmarkStart w:id="57" w:name="_In-sequence_SDU_delivery"/>
      <w:bookmarkEnd w:id="57"/>
    </w:p>
    <w:p w14:paraId="4E2FC940" w14:textId="77777777" w:rsidR="009135EE" w:rsidRDefault="009135EE" w:rsidP="009135EE">
      <w:pPr>
        <w:pStyle w:val="BodyText"/>
      </w:pPr>
      <w:r w:rsidRPr="00CE0424">
        <w:t xml:space="preserve">Based on the discussion in </w:t>
      </w:r>
      <w:r>
        <w:t xml:space="preserve">the previous </w:t>
      </w:r>
      <w:r w:rsidRPr="00CE0424">
        <w:t>section</w:t>
      </w:r>
      <w:r>
        <w:t>s</w:t>
      </w:r>
      <w:r w:rsidRPr="00CE0424">
        <w:t xml:space="preserve"> we propose the following:</w:t>
      </w:r>
    </w:p>
    <w:bookmarkStart w:id="58" w:name="_GoBack"/>
    <w:bookmarkEnd w:id="58"/>
    <w:p w14:paraId="5FEE6DE3" w14:textId="77777777" w:rsidR="006E5D6A" w:rsidRDefault="009135EE">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\n \h \z \t "Proposal" \c </w:instrText>
      </w:r>
      <w:r>
        <w:rPr>
          <w:b w:val="0"/>
          <w:bCs/>
        </w:rPr>
        <w:fldChar w:fldCharType="separate"/>
      </w:r>
      <w:hyperlink w:anchor="_Toc511240802" w:history="1">
        <w:r w:rsidR="006E5D6A" w:rsidRPr="00610BD9">
          <w:rPr>
            <w:rStyle w:val="Hyperlink"/>
            <w:noProof/>
          </w:rPr>
          <w:t>Proposal 1</w:t>
        </w:r>
        <w:r w:rsidR="006E5D6A">
          <w:rPr>
            <w:rFonts w:asciiTheme="minorHAnsi" w:eastAsiaTheme="minorEastAsia" w:hAnsiTheme="minorHAnsi" w:cstheme="minorBidi"/>
            <w:b w:val="0"/>
            <w:noProof/>
            <w:sz w:val="22"/>
            <w:szCs w:val="22"/>
            <w:lang w:val="fi-FI" w:eastAsia="fi-FI"/>
          </w:rPr>
          <w:tab/>
        </w:r>
        <w:r w:rsidR="006E5D6A" w:rsidRPr="00610BD9">
          <w:rPr>
            <w:rStyle w:val="Hyperlink"/>
            <w:noProof/>
          </w:rPr>
          <w:t>Initiate running 36.331 CR after RAN2#101bis and to have email discussion to incorporate agreements from RAN2#101b in that running CR.</w:t>
        </w:r>
      </w:hyperlink>
    </w:p>
    <w:p w14:paraId="58FA743C" w14:textId="77777777" w:rsidR="006E5D6A" w:rsidRDefault="006E5D6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1240803" w:history="1">
        <w:r w:rsidRPr="00610BD9">
          <w:rPr>
            <w:rStyle w:val="Hyperlink"/>
            <w:noProof/>
          </w:rPr>
          <w:t>Proposal 2</w:t>
        </w:r>
        <w:r>
          <w:rPr>
            <w:rFonts w:asciiTheme="minorHAnsi" w:eastAsiaTheme="minorEastAsia" w:hAnsiTheme="minorHAnsi" w:cstheme="minorBidi"/>
            <w:b w:val="0"/>
            <w:noProof/>
            <w:sz w:val="22"/>
            <w:szCs w:val="22"/>
            <w:lang w:val="fi-FI" w:eastAsia="fi-FI"/>
          </w:rPr>
          <w:tab/>
        </w:r>
        <w:r w:rsidRPr="00610BD9">
          <w:rPr>
            <w:rStyle w:val="Hyperlink"/>
            <w:noProof/>
          </w:rPr>
          <w:t>Wait input from SA2 and RAN3 and then progress the use of identification and overall stage-2 behaviour to be captured in 36.300. After, capture needed stage-3 additions to 36.331.</w:t>
        </w:r>
      </w:hyperlink>
    </w:p>
    <w:p w14:paraId="1B49F951" w14:textId="77777777" w:rsidR="006E5D6A" w:rsidRDefault="006E5D6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1240804" w:history="1">
        <w:r w:rsidRPr="00610BD9">
          <w:rPr>
            <w:rStyle w:val="Hyperlink"/>
            <w:noProof/>
          </w:rPr>
          <w:t>Proposal 3</w:t>
        </w:r>
        <w:r>
          <w:rPr>
            <w:rFonts w:asciiTheme="minorHAnsi" w:eastAsiaTheme="minorEastAsia" w:hAnsiTheme="minorHAnsi" w:cstheme="minorBidi"/>
            <w:b w:val="0"/>
            <w:noProof/>
            <w:sz w:val="22"/>
            <w:szCs w:val="22"/>
            <w:lang w:val="fi-FI" w:eastAsia="fi-FI"/>
          </w:rPr>
          <w:tab/>
        </w:r>
        <w:r w:rsidRPr="00610BD9">
          <w:rPr>
            <w:rStyle w:val="Hyperlink"/>
            <w:noProof/>
          </w:rPr>
          <w:t>RAN2 to discuss the following on the contents of the reference altitude:</w:t>
        </w:r>
      </w:hyperlink>
    </w:p>
    <w:p w14:paraId="7FEE51E4" w14:textId="77777777" w:rsidR="006E5D6A" w:rsidRDefault="006E5D6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1240805" w:history="1">
        <w:r w:rsidRPr="00610BD9">
          <w:rPr>
            <w:rStyle w:val="Hyperlink"/>
            <w:rFonts w:ascii="Courier New" w:hAnsi="Courier New" w:cs="Courier New"/>
            <w:noProof/>
          </w:rPr>
          <w:t>o</w:t>
        </w:r>
        <w:r>
          <w:rPr>
            <w:rFonts w:asciiTheme="minorHAnsi" w:eastAsiaTheme="minorEastAsia" w:hAnsiTheme="minorHAnsi" w:cstheme="minorBidi"/>
            <w:b w:val="0"/>
            <w:noProof/>
            <w:sz w:val="22"/>
            <w:szCs w:val="22"/>
            <w:lang w:val="fi-FI" w:eastAsia="fi-FI"/>
          </w:rPr>
          <w:tab/>
        </w:r>
        <w:r w:rsidRPr="00610BD9">
          <w:rPr>
            <w:rStyle w:val="Hyperlink"/>
            <w:noProof/>
          </w:rPr>
          <w:t>barometric pressure versus altitude in meters</w:t>
        </w:r>
      </w:hyperlink>
    </w:p>
    <w:p w14:paraId="74C8A43E" w14:textId="77777777" w:rsidR="006E5D6A" w:rsidRDefault="006E5D6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1240806" w:history="1">
        <w:r w:rsidRPr="00610BD9">
          <w:rPr>
            <w:rStyle w:val="Hyperlink"/>
            <w:noProof/>
          </w:rPr>
          <w:t>Proposal 4</w:t>
        </w:r>
        <w:r>
          <w:rPr>
            <w:rFonts w:asciiTheme="minorHAnsi" w:eastAsiaTheme="minorEastAsia" w:hAnsiTheme="minorHAnsi" w:cstheme="minorBidi"/>
            <w:b w:val="0"/>
            <w:noProof/>
            <w:sz w:val="22"/>
            <w:szCs w:val="22"/>
            <w:lang w:val="fi-FI" w:eastAsia="fi-FI"/>
          </w:rPr>
          <w:tab/>
        </w:r>
        <w:r w:rsidRPr="00610BD9">
          <w:rPr>
            <w:rStyle w:val="Hyperlink"/>
            <w:noProof/>
          </w:rPr>
          <w:t>RAN2 to discuss the following on the reference altitude:</w:t>
        </w:r>
      </w:hyperlink>
    </w:p>
    <w:p w14:paraId="5051C7A6" w14:textId="77777777" w:rsidR="006E5D6A" w:rsidRDefault="006E5D6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1240807" w:history="1">
        <w:r w:rsidRPr="00610BD9">
          <w:rPr>
            <w:rStyle w:val="Hyperlink"/>
            <w:rFonts w:ascii="Courier New" w:hAnsi="Courier New" w:cs="Courier New"/>
            <w:noProof/>
          </w:rPr>
          <w:t>o</w:t>
        </w:r>
        <w:r>
          <w:rPr>
            <w:rFonts w:asciiTheme="minorHAnsi" w:eastAsiaTheme="minorEastAsia" w:hAnsiTheme="minorHAnsi" w:cstheme="minorBidi"/>
            <w:b w:val="0"/>
            <w:noProof/>
            <w:sz w:val="22"/>
            <w:szCs w:val="22"/>
            <w:lang w:val="fi-FI" w:eastAsia="fi-FI"/>
          </w:rPr>
          <w:tab/>
        </w:r>
        <w:r w:rsidRPr="00610BD9">
          <w:rPr>
            <w:rStyle w:val="Hyperlink"/>
            <w:noProof/>
          </w:rPr>
          <w:t>Whether ground altitude can also be sent instead of threshold altitude</w:t>
        </w:r>
      </w:hyperlink>
    </w:p>
    <w:p w14:paraId="6C64FF26" w14:textId="77777777" w:rsidR="006E5D6A" w:rsidRDefault="006E5D6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1240808" w:history="1">
        <w:r w:rsidRPr="00610BD9">
          <w:rPr>
            <w:rStyle w:val="Hyperlink"/>
            <w:noProof/>
          </w:rPr>
          <w:t>Proposal 5</w:t>
        </w:r>
        <w:r>
          <w:rPr>
            <w:rFonts w:asciiTheme="minorHAnsi" w:eastAsiaTheme="minorEastAsia" w:hAnsiTheme="minorHAnsi" w:cstheme="minorBidi"/>
            <w:b w:val="0"/>
            <w:noProof/>
            <w:sz w:val="22"/>
            <w:szCs w:val="22"/>
            <w:lang w:val="fi-FI" w:eastAsia="fi-FI"/>
          </w:rPr>
          <w:tab/>
        </w:r>
        <w:r w:rsidRPr="00610BD9">
          <w:rPr>
            <w:rStyle w:val="Hyperlink"/>
            <w:noProof/>
          </w:rPr>
          <w:t>In addition to dedicated message (RRC dedicated), RAN2 to discuss whether there is a use case in which reference altitude should be provided in broadcast message (SIB).</w:t>
        </w:r>
      </w:hyperlink>
    </w:p>
    <w:p w14:paraId="799D3875" w14:textId="77777777" w:rsidR="006E5D6A" w:rsidRDefault="006E5D6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1240809" w:history="1">
        <w:r w:rsidRPr="00610BD9">
          <w:rPr>
            <w:rStyle w:val="Hyperlink"/>
            <w:noProof/>
          </w:rPr>
          <w:t>Proposal 6</w:t>
        </w:r>
        <w:r>
          <w:rPr>
            <w:rFonts w:asciiTheme="minorHAnsi" w:eastAsiaTheme="minorEastAsia" w:hAnsiTheme="minorHAnsi" w:cstheme="minorBidi"/>
            <w:b w:val="0"/>
            <w:noProof/>
            <w:sz w:val="22"/>
            <w:szCs w:val="22"/>
            <w:lang w:val="fi-FI" w:eastAsia="fi-FI"/>
          </w:rPr>
          <w:tab/>
        </w:r>
        <w:r w:rsidRPr="00610BD9">
          <w:rPr>
            <w:rStyle w:val="Hyperlink"/>
            <w:noProof/>
          </w:rPr>
          <w:t>For triggering of air-borne status indication, RAN2 to discuss among</w:t>
        </w:r>
      </w:hyperlink>
    </w:p>
    <w:p w14:paraId="1F8BD0D3" w14:textId="77777777" w:rsidR="006E5D6A" w:rsidRDefault="006E5D6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1240810" w:history="1">
        <w:r w:rsidRPr="00610BD9">
          <w:rPr>
            <w:rStyle w:val="Hyperlink"/>
            <w:noProof/>
          </w:rPr>
          <w:t>a.</w:t>
        </w:r>
        <w:r>
          <w:rPr>
            <w:rFonts w:asciiTheme="minorHAnsi" w:eastAsiaTheme="minorEastAsia" w:hAnsiTheme="minorHAnsi" w:cstheme="minorBidi"/>
            <w:b w:val="0"/>
            <w:noProof/>
            <w:sz w:val="22"/>
            <w:szCs w:val="22"/>
            <w:lang w:val="fi-FI" w:eastAsia="fi-FI"/>
          </w:rPr>
          <w:tab/>
        </w:r>
        <w:r w:rsidRPr="00610BD9">
          <w:rPr>
            <w:rStyle w:val="Hyperlink"/>
            <w:noProof/>
          </w:rPr>
          <w:t>A network-polling based approach</w:t>
        </w:r>
      </w:hyperlink>
    </w:p>
    <w:p w14:paraId="51D6ECEB" w14:textId="77777777" w:rsidR="006E5D6A" w:rsidRDefault="006E5D6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1240811" w:history="1">
        <w:r w:rsidRPr="00610BD9">
          <w:rPr>
            <w:rStyle w:val="Hyperlink"/>
            <w:noProof/>
          </w:rPr>
          <w:t>b.</w:t>
        </w:r>
        <w:r>
          <w:rPr>
            <w:rFonts w:asciiTheme="minorHAnsi" w:eastAsiaTheme="minorEastAsia" w:hAnsiTheme="minorHAnsi" w:cstheme="minorBidi"/>
            <w:b w:val="0"/>
            <w:noProof/>
            <w:sz w:val="22"/>
            <w:szCs w:val="22"/>
            <w:lang w:val="fi-FI" w:eastAsia="fi-FI"/>
          </w:rPr>
          <w:tab/>
        </w:r>
        <w:r w:rsidRPr="00610BD9">
          <w:rPr>
            <w:rStyle w:val="Hyperlink"/>
            <w:noProof/>
          </w:rPr>
          <w:t>An event-triggered based reporting approach</w:t>
        </w:r>
      </w:hyperlink>
    </w:p>
    <w:p w14:paraId="3D4BCB0A" w14:textId="77777777" w:rsidR="006E5D6A" w:rsidRDefault="006E5D6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1240812" w:history="1">
        <w:r w:rsidRPr="00610BD9">
          <w:rPr>
            <w:rStyle w:val="Hyperlink"/>
            <w:noProof/>
          </w:rPr>
          <w:t>c.</w:t>
        </w:r>
        <w:r>
          <w:rPr>
            <w:rFonts w:asciiTheme="minorHAnsi" w:eastAsiaTheme="minorEastAsia" w:hAnsiTheme="minorHAnsi" w:cstheme="minorBidi"/>
            <w:b w:val="0"/>
            <w:noProof/>
            <w:sz w:val="22"/>
            <w:szCs w:val="22"/>
            <w:lang w:val="fi-FI" w:eastAsia="fi-FI"/>
          </w:rPr>
          <w:tab/>
        </w:r>
        <w:r w:rsidRPr="00610BD9">
          <w:rPr>
            <w:rStyle w:val="Hyperlink"/>
            <w:noProof/>
          </w:rPr>
          <w:t>A periodic reporting approach</w:t>
        </w:r>
      </w:hyperlink>
    </w:p>
    <w:p w14:paraId="1FB9060B" w14:textId="77777777" w:rsidR="006E5D6A" w:rsidRDefault="006E5D6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1240813" w:history="1">
        <w:r w:rsidRPr="00610BD9">
          <w:rPr>
            <w:rStyle w:val="Hyperlink"/>
            <w:noProof/>
          </w:rPr>
          <w:t>Proposal 7</w:t>
        </w:r>
        <w:r>
          <w:rPr>
            <w:rFonts w:asciiTheme="minorHAnsi" w:eastAsiaTheme="minorEastAsia" w:hAnsiTheme="minorHAnsi" w:cstheme="minorBidi"/>
            <w:b w:val="0"/>
            <w:noProof/>
            <w:sz w:val="22"/>
            <w:szCs w:val="22"/>
            <w:lang w:val="fi-FI" w:eastAsia="fi-FI"/>
          </w:rPr>
          <w:tab/>
        </w:r>
        <w:r w:rsidRPr="00610BD9">
          <w:rPr>
            <w:rStyle w:val="Hyperlink"/>
            <w:noProof/>
          </w:rPr>
          <w:t>RAN2 to discuss whether an explicit status indication can be sent in the report as an auxiliary information in addition.</w:t>
        </w:r>
      </w:hyperlink>
    </w:p>
    <w:p w14:paraId="18298B72" w14:textId="77777777" w:rsidR="006E5D6A" w:rsidRDefault="006E5D6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1240814" w:history="1">
        <w:r w:rsidRPr="00610BD9">
          <w:rPr>
            <w:rStyle w:val="Hyperlink"/>
            <w:noProof/>
          </w:rPr>
          <w:t>Proposal 8</w:t>
        </w:r>
        <w:r>
          <w:rPr>
            <w:rFonts w:asciiTheme="minorHAnsi" w:eastAsiaTheme="minorEastAsia" w:hAnsiTheme="minorHAnsi" w:cstheme="minorBidi"/>
            <w:b w:val="0"/>
            <w:noProof/>
            <w:sz w:val="22"/>
            <w:szCs w:val="22"/>
            <w:lang w:val="fi-FI" w:eastAsia="fi-FI"/>
          </w:rPr>
          <w:tab/>
        </w:r>
        <w:r w:rsidRPr="00610BD9">
          <w:rPr>
            <w:rStyle w:val="Hyperlink"/>
            <w:noProof/>
          </w:rPr>
          <w:t>RAN2 to agree on interference detection event based on the number of triggered cells.</w:t>
        </w:r>
      </w:hyperlink>
    </w:p>
    <w:p w14:paraId="0CD757C7" w14:textId="77777777" w:rsidR="006E5D6A" w:rsidRDefault="006E5D6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1240815" w:history="1">
        <w:r w:rsidRPr="00610BD9">
          <w:rPr>
            <w:rStyle w:val="Hyperlink"/>
            <w:noProof/>
          </w:rPr>
          <w:t>Proposal 9</w:t>
        </w:r>
        <w:r>
          <w:rPr>
            <w:rFonts w:asciiTheme="minorHAnsi" w:eastAsiaTheme="minorEastAsia" w:hAnsiTheme="minorHAnsi" w:cstheme="minorBidi"/>
            <w:b w:val="0"/>
            <w:noProof/>
            <w:sz w:val="22"/>
            <w:szCs w:val="22"/>
            <w:lang w:val="fi-FI" w:eastAsia="fi-FI"/>
          </w:rPr>
          <w:tab/>
        </w:r>
        <w:r w:rsidRPr="00610BD9">
          <w:rPr>
            <w:rStyle w:val="Hyperlink"/>
            <w:noProof/>
          </w:rPr>
          <w:t xml:space="preserve">Work on stage-3 details in the running 36.331 CR, discuss adopting the part of R2-1805993 relating to </w:t>
        </w:r>
        <w:r w:rsidRPr="00610BD9">
          <w:rPr>
            <w:rStyle w:val="Hyperlink"/>
            <w:i/>
            <w:noProof/>
          </w:rPr>
          <w:t>numberofTriggeringCell</w:t>
        </w:r>
        <w:r w:rsidRPr="00610BD9">
          <w:rPr>
            <w:rStyle w:val="Hyperlink"/>
            <w:noProof/>
          </w:rPr>
          <w:t xml:space="preserve"> as baseline.</w:t>
        </w:r>
      </w:hyperlink>
    </w:p>
    <w:p w14:paraId="3C4F2C15" w14:textId="77777777" w:rsidR="006E5D6A" w:rsidRDefault="006E5D6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1240816" w:history="1">
        <w:r w:rsidRPr="00610BD9">
          <w:rPr>
            <w:rStyle w:val="Hyperlink"/>
            <w:noProof/>
            <w:w w:val="105"/>
            <w:lang w:eastAsia="ko-KR"/>
          </w:rPr>
          <w:t>Proposal 10</w:t>
        </w:r>
        <w:r>
          <w:rPr>
            <w:rFonts w:asciiTheme="minorHAnsi" w:eastAsiaTheme="minorEastAsia" w:hAnsiTheme="minorHAnsi" w:cstheme="minorBidi"/>
            <w:b w:val="0"/>
            <w:noProof/>
            <w:sz w:val="22"/>
            <w:szCs w:val="22"/>
            <w:lang w:val="fi-FI" w:eastAsia="fi-FI"/>
          </w:rPr>
          <w:tab/>
        </w:r>
        <w:r w:rsidRPr="00610BD9">
          <w:rPr>
            <w:rStyle w:val="Hyperlink"/>
            <w:noProof/>
            <w:lang w:eastAsia="ko-KR"/>
          </w:rPr>
          <w:t xml:space="preserve">The UE’s </w:t>
        </w:r>
        <w:r w:rsidRPr="00610BD9">
          <w:rPr>
            <w:rStyle w:val="Hyperlink"/>
            <w:noProof/>
            <w:w w:val="105"/>
            <w:lang w:eastAsia="ko-KR"/>
          </w:rPr>
          <w:t>airborne status info</w:t>
        </w:r>
        <w:r w:rsidRPr="00610BD9">
          <w:rPr>
            <w:rStyle w:val="Hyperlink"/>
            <w:noProof/>
            <w:lang w:eastAsia="ko-KR"/>
          </w:rPr>
          <w:t xml:space="preserve"> is added to the </w:t>
        </w:r>
        <w:r w:rsidRPr="00610BD9">
          <w:rPr>
            <w:rStyle w:val="Hyperlink"/>
            <w:noProof/>
            <w:w w:val="105"/>
            <w:lang w:eastAsia="ko-KR"/>
          </w:rPr>
          <w:t>HandoverPreparationInformation message</w:t>
        </w:r>
        <w:r w:rsidRPr="00610BD9">
          <w:rPr>
            <w:rStyle w:val="Hyperlink"/>
            <w:noProof/>
            <w:lang w:eastAsia="ko-KR"/>
          </w:rPr>
          <w:t>.</w:t>
        </w:r>
      </w:hyperlink>
    </w:p>
    <w:p w14:paraId="445B03B6" w14:textId="77777777" w:rsidR="006E5D6A" w:rsidRDefault="006E5D6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1240817" w:history="1">
        <w:r w:rsidRPr="00610BD9">
          <w:rPr>
            <w:rStyle w:val="Hyperlink"/>
            <w:noProof/>
            <w:w w:val="105"/>
            <w:lang w:eastAsia="ko-KR"/>
          </w:rPr>
          <w:t>Proposal 11</w:t>
        </w:r>
        <w:r>
          <w:rPr>
            <w:rFonts w:asciiTheme="minorHAnsi" w:eastAsiaTheme="minorEastAsia" w:hAnsiTheme="minorHAnsi" w:cstheme="minorBidi"/>
            <w:b w:val="0"/>
            <w:noProof/>
            <w:sz w:val="22"/>
            <w:szCs w:val="22"/>
            <w:lang w:val="fi-FI" w:eastAsia="fi-FI"/>
          </w:rPr>
          <w:tab/>
        </w:r>
        <w:r w:rsidRPr="00610BD9">
          <w:rPr>
            <w:rStyle w:val="Hyperlink"/>
            <w:noProof/>
            <w:lang w:eastAsia="ko-KR"/>
          </w:rPr>
          <w:t>RAN2 agrees to introduce mechanism to reduce the number of measurement reporting for Aerial UE such that the first report is sent timely (as fast as legacy mobility report).</w:t>
        </w:r>
      </w:hyperlink>
    </w:p>
    <w:p w14:paraId="72AA2E09" w14:textId="77777777" w:rsidR="006E5D6A" w:rsidRDefault="006E5D6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1240818" w:history="1">
        <w:r w:rsidRPr="00610BD9">
          <w:rPr>
            <w:rStyle w:val="Hyperlink"/>
            <w:noProof/>
            <w:w w:val="105"/>
            <w:lang w:eastAsia="ko-KR"/>
          </w:rPr>
          <w:t>Proposal 12</w:t>
        </w:r>
        <w:r>
          <w:rPr>
            <w:rFonts w:asciiTheme="minorHAnsi" w:eastAsiaTheme="minorEastAsia" w:hAnsiTheme="minorHAnsi" w:cstheme="minorBidi"/>
            <w:b w:val="0"/>
            <w:noProof/>
            <w:sz w:val="22"/>
            <w:szCs w:val="22"/>
            <w:lang w:val="fi-FI" w:eastAsia="fi-FI"/>
          </w:rPr>
          <w:tab/>
        </w:r>
        <w:r w:rsidRPr="00610BD9">
          <w:rPr>
            <w:rStyle w:val="Hyperlink"/>
            <w:noProof/>
            <w:lang w:eastAsia="ko-KR"/>
          </w:rPr>
          <w:t xml:space="preserve">RAN2 to discuss if the </w:t>
        </w:r>
        <w:r w:rsidRPr="00610BD9">
          <w:rPr>
            <w:rStyle w:val="Hyperlink"/>
            <w:noProof/>
          </w:rPr>
          <w:t xml:space="preserve">the </w:t>
        </w:r>
        <w:r w:rsidRPr="00610BD9">
          <w:rPr>
            <w:rStyle w:val="Hyperlink"/>
            <w:i/>
            <w:noProof/>
          </w:rPr>
          <w:t>maxReportCells</w:t>
        </w:r>
        <w:r w:rsidRPr="00610BD9">
          <w:rPr>
            <w:rStyle w:val="Hyperlink"/>
            <w:noProof/>
          </w:rPr>
          <w:t xml:space="preserve"> needs to be increased</w:t>
        </w:r>
        <w:r w:rsidRPr="00610BD9">
          <w:rPr>
            <w:rStyle w:val="Hyperlink"/>
            <w:noProof/>
            <w:lang w:eastAsia="ko-KR"/>
          </w:rPr>
          <w:t>.</w:t>
        </w:r>
      </w:hyperlink>
    </w:p>
    <w:p w14:paraId="05B51612" w14:textId="77777777" w:rsidR="006E5D6A" w:rsidRDefault="006E5D6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1240819" w:history="1">
        <w:r w:rsidRPr="00610BD9">
          <w:rPr>
            <w:rStyle w:val="Hyperlink"/>
            <w:noProof/>
          </w:rPr>
          <w:t>Proposal 13</w:t>
        </w:r>
        <w:r>
          <w:rPr>
            <w:rFonts w:asciiTheme="minorHAnsi" w:eastAsiaTheme="minorEastAsia" w:hAnsiTheme="minorHAnsi" w:cstheme="minorBidi"/>
            <w:b w:val="0"/>
            <w:noProof/>
            <w:sz w:val="22"/>
            <w:szCs w:val="22"/>
            <w:lang w:val="fi-FI" w:eastAsia="fi-FI"/>
          </w:rPr>
          <w:tab/>
        </w:r>
        <w:r w:rsidRPr="00610BD9">
          <w:rPr>
            <w:rStyle w:val="Hyperlink"/>
            <w:noProof/>
          </w:rPr>
          <w:t>RAN2 to discuss the options of how different measurement related parameters or configurations can be changed according to UE airborne status.</w:t>
        </w:r>
      </w:hyperlink>
    </w:p>
    <w:p w14:paraId="0F1C5B54" w14:textId="77777777" w:rsidR="006E5D6A" w:rsidRDefault="006E5D6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1240820" w:history="1">
        <w:r w:rsidRPr="00610BD9">
          <w:rPr>
            <w:rStyle w:val="Hyperlink"/>
            <w:noProof/>
          </w:rPr>
          <w:t>Proposal 14</w:t>
        </w:r>
        <w:r>
          <w:rPr>
            <w:rFonts w:asciiTheme="minorHAnsi" w:eastAsiaTheme="minorEastAsia" w:hAnsiTheme="minorHAnsi" w:cstheme="minorBidi"/>
            <w:b w:val="0"/>
            <w:noProof/>
            <w:sz w:val="22"/>
            <w:szCs w:val="22"/>
            <w:lang w:val="fi-FI" w:eastAsia="fi-FI"/>
          </w:rPr>
          <w:tab/>
        </w:r>
        <w:r w:rsidRPr="00610BD9">
          <w:rPr>
            <w:rStyle w:val="Hyperlink"/>
            <w:noProof/>
          </w:rPr>
          <w:t>RAN2 is asked to discuss compromises relating to flight-path plan and whether the allocated time is enough for specifying such a solution for Rel-15.</w:t>
        </w:r>
      </w:hyperlink>
    </w:p>
    <w:p w14:paraId="4DE84E20" w14:textId="77777777" w:rsidR="006E5D6A" w:rsidRDefault="006E5D6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1240821" w:history="1">
        <w:r w:rsidRPr="00610BD9">
          <w:rPr>
            <w:rStyle w:val="Hyperlink"/>
            <w:noProof/>
          </w:rPr>
          <w:t>Proposal 15</w:t>
        </w:r>
        <w:r>
          <w:rPr>
            <w:rFonts w:asciiTheme="minorHAnsi" w:eastAsiaTheme="minorEastAsia" w:hAnsiTheme="minorHAnsi" w:cstheme="minorBidi"/>
            <w:b w:val="0"/>
            <w:noProof/>
            <w:sz w:val="22"/>
            <w:szCs w:val="22"/>
            <w:lang w:val="fi-FI" w:eastAsia="fi-FI"/>
          </w:rPr>
          <w:tab/>
        </w:r>
        <w:r w:rsidRPr="00610BD9">
          <w:rPr>
            <w:rStyle w:val="Hyperlink"/>
            <w:noProof/>
          </w:rPr>
          <w:t>Aerial UE support the use of extendedWaitTime.</w:t>
        </w:r>
      </w:hyperlink>
    </w:p>
    <w:p w14:paraId="640A0CB2" w14:textId="77777777" w:rsidR="006E5D6A" w:rsidRDefault="006E5D6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1240822" w:history="1">
        <w:r w:rsidRPr="00610BD9">
          <w:rPr>
            <w:rStyle w:val="Hyperlink"/>
            <w:noProof/>
          </w:rPr>
          <w:t>Proposal 16</w:t>
        </w:r>
        <w:r>
          <w:rPr>
            <w:rFonts w:asciiTheme="minorHAnsi" w:eastAsiaTheme="minorEastAsia" w:hAnsiTheme="minorHAnsi" w:cstheme="minorBidi"/>
            <w:b w:val="0"/>
            <w:noProof/>
            <w:sz w:val="22"/>
            <w:szCs w:val="22"/>
            <w:lang w:val="fi-FI" w:eastAsia="fi-FI"/>
          </w:rPr>
          <w:tab/>
        </w:r>
        <w:r w:rsidRPr="00610BD9">
          <w:rPr>
            <w:rStyle w:val="Hyperlink"/>
            <w:noProof/>
          </w:rPr>
          <w:t>RAN2 should discuss whether PDCP-duplication is a mandatory or optional feature for drones.</w:t>
        </w:r>
      </w:hyperlink>
    </w:p>
    <w:p w14:paraId="7095F828" w14:textId="77777777" w:rsidR="006E5D6A" w:rsidRDefault="006E5D6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1240823" w:history="1">
        <w:r w:rsidRPr="00610BD9">
          <w:rPr>
            <w:rStyle w:val="Hyperlink"/>
            <w:noProof/>
          </w:rPr>
          <w:t>Proposal 17</w:t>
        </w:r>
        <w:r>
          <w:rPr>
            <w:rFonts w:asciiTheme="minorHAnsi" w:eastAsiaTheme="minorEastAsia" w:hAnsiTheme="minorHAnsi" w:cstheme="minorBidi"/>
            <w:b w:val="0"/>
            <w:noProof/>
            <w:sz w:val="22"/>
            <w:szCs w:val="22"/>
            <w:lang w:val="fi-FI" w:eastAsia="fi-FI"/>
          </w:rPr>
          <w:tab/>
        </w:r>
        <w:r w:rsidRPr="00610BD9">
          <w:rPr>
            <w:rStyle w:val="Hyperlink"/>
            <w:noProof/>
          </w:rPr>
          <w:t>RAN2 to discuss signaling exchange problems and study the potential solutions</w:t>
        </w:r>
      </w:hyperlink>
    </w:p>
    <w:p w14:paraId="0973D097" w14:textId="02610AF8" w:rsidR="00F507D1" w:rsidRPr="00E54B82" w:rsidRDefault="009135EE" w:rsidP="009135EE">
      <w:pPr>
        <w:pStyle w:val="Heading1"/>
      </w:pPr>
      <w:r>
        <w:rPr>
          <w:b/>
          <w:bCs/>
          <w:lang w:val="en-US"/>
        </w:rPr>
        <w:fldChar w:fldCharType="end"/>
      </w:r>
      <w:r w:rsidR="00F507D1" w:rsidRPr="00E54B82">
        <w:t>References</w:t>
      </w:r>
    </w:p>
    <w:p w14:paraId="3B15F604" w14:textId="1CDA8D46" w:rsidR="005F3025" w:rsidRPr="00E54B82" w:rsidRDefault="00C54D0D" w:rsidP="00311702">
      <w:pPr>
        <w:pStyle w:val="Reference"/>
      </w:pPr>
      <w:bookmarkStart w:id="59" w:name="_Ref505610477"/>
      <w:bookmarkStart w:id="60" w:name="_Ref174151459"/>
      <w:bookmarkStart w:id="61" w:name="_Ref189809556"/>
      <w:r w:rsidRPr="00E54B82">
        <w:t>TR 36.777, Enhanced LTE support for aerial vehicles</w:t>
      </w:r>
      <w:bookmarkEnd w:id="59"/>
    </w:p>
    <w:bookmarkEnd w:id="60"/>
    <w:bookmarkEnd w:id="61"/>
    <w:p w14:paraId="10EC32D0" w14:textId="77777777" w:rsidR="003A7EF3" w:rsidRDefault="003A7EF3" w:rsidP="00CE0424">
      <w:pPr>
        <w:pStyle w:val="BodyText"/>
      </w:pPr>
    </w:p>
    <w:p w14:paraId="22F39B45" w14:textId="77777777" w:rsidR="00CE0035" w:rsidRPr="00CE0424" w:rsidRDefault="00CE0035" w:rsidP="00CE0424">
      <w:pPr>
        <w:pStyle w:val="BodyText"/>
      </w:pPr>
    </w:p>
    <w:sectPr w:rsidR="00CE0035" w:rsidRPr="00CE0424">
      <w:headerReference w:type="even" r:id="rId36"/>
      <w:footerReference w:type="defaul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BFED1" w14:textId="77777777" w:rsidR="00D802EF" w:rsidRDefault="00D802EF">
      <w:r>
        <w:separator/>
      </w:r>
    </w:p>
  </w:endnote>
  <w:endnote w:type="continuationSeparator" w:id="0">
    <w:p w14:paraId="44D0611C" w14:textId="77777777" w:rsidR="00D802EF" w:rsidRDefault="00D802EF">
      <w:r>
        <w:continuationSeparator/>
      </w:r>
    </w:p>
  </w:endnote>
  <w:endnote w:type="continuationNotice" w:id="1">
    <w:p w14:paraId="345FBF5C" w14:textId="77777777" w:rsidR="00D802EF" w:rsidRDefault="00D802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7B9E2" w14:textId="362B7CEE" w:rsidR="00223C73" w:rsidRDefault="00223C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E5D6A">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5D6A">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3FFE3" w14:textId="77777777" w:rsidR="00D802EF" w:rsidRDefault="00D802EF">
      <w:r>
        <w:separator/>
      </w:r>
    </w:p>
  </w:footnote>
  <w:footnote w:type="continuationSeparator" w:id="0">
    <w:p w14:paraId="61514E86" w14:textId="77777777" w:rsidR="00D802EF" w:rsidRDefault="00D802EF">
      <w:r>
        <w:continuationSeparator/>
      </w:r>
    </w:p>
  </w:footnote>
  <w:footnote w:type="continuationNotice" w:id="1">
    <w:p w14:paraId="7ED6DCF3" w14:textId="77777777" w:rsidR="00D802EF" w:rsidRDefault="00D802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D7842" w14:textId="77777777" w:rsidR="00223C73" w:rsidRDefault="00223C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3D346B"/>
    <w:multiLevelType w:val="hybridMultilevel"/>
    <w:tmpl w:val="2C621000"/>
    <w:lvl w:ilvl="0" w:tplc="024680A8">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7" w15:restartNumberingAfterBreak="0">
    <w:nsid w:val="02552047"/>
    <w:multiLevelType w:val="multilevel"/>
    <w:tmpl w:val="74DA300E"/>
    <w:lvl w:ilvl="0">
      <w:start w:val="1"/>
      <w:numFmt w:val="decimal"/>
      <w:lvlText w:val="%1"/>
      <w:lvlJc w:val="left"/>
      <w:pPr>
        <w:tabs>
          <w:tab w:val="num" w:pos="2700"/>
        </w:tabs>
        <w:ind w:left="2700" w:hanging="432"/>
      </w:pPr>
      <w:rPr>
        <w:rFonts w:hint="default"/>
      </w:rPr>
    </w:lvl>
    <w:lvl w:ilvl="1">
      <w:start w:val="1"/>
      <w:numFmt w:val="decimal"/>
      <w:lvlText w:val="%1.%2"/>
      <w:lvlJc w:val="left"/>
      <w:pPr>
        <w:tabs>
          <w:tab w:val="num" w:pos="7238"/>
        </w:tabs>
        <w:ind w:left="7238"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0011DEE"/>
    <w:multiLevelType w:val="hybridMultilevel"/>
    <w:tmpl w:val="6680AC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913891"/>
    <w:multiLevelType w:val="hybridMultilevel"/>
    <w:tmpl w:val="0EDA42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36615D"/>
    <w:multiLevelType w:val="hybridMultilevel"/>
    <w:tmpl w:val="9E7EF76A"/>
    <w:lvl w:ilvl="0" w:tplc="363A96A4">
      <w:start w:val="7"/>
      <w:numFmt w:val="bullet"/>
      <w:lvlText w:val="-"/>
      <w:lvlJc w:val="left"/>
      <w:pPr>
        <w:ind w:left="585" w:hanging="360"/>
      </w:pPr>
      <w:rPr>
        <w:rFonts w:ascii="Arial" w:eastAsia="Times New Roman" w:hAnsi="Arial" w:cs="Arial" w:hint="default"/>
      </w:rPr>
    </w:lvl>
    <w:lvl w:ilvl="1" w:tplc="041D0003" w:tentative="1">
      <w:start w:val="1"/>
      <w:numFmt w:val="bullet"/>
      <w:lvlText w:val="o"/>
      <w:lvlJc w:val="left"/>
      <w:pPr>
        <w:ind w:left="1305" w:hanging="360"/>
      </w:pPr>
      <w:rPr>
        <w:rFonts w:ascii="Courier New" w:hAnsi="Courier New" w:cs="Courier New" w:hint="default"/>
      </w:rPr>
    </w:lvl>
    <w:lvl w:ilvl="2" w:tplc="041D0005" w:tentative="1">
      <w:start w:val="1"/>
      <w:numFmt w:val="bullet"/>
      <w:lvlText w:val=""/>
      <w:lvlJc w:val="left"/>
      <w:pPr>
        <w:ind w:left="2025" w:hanging="360"/>
      </w:pPr>
      <w:rPr>
        <w:rFonts w:ascii="Wingdings" w:hAnsi="Wingdings" w:hint="default"/>
      </w:rPr>
    </w:lvl>
    <w:lvl w:ilvl="3" w:tplc="041D0001" w:tentative="1">
      <w:start w:val="1"/>
      <w:numFmt w:val="bullet"/>
      <w:lvlText w:val=""/>
      <w:lvlJc w:val="left"/>
      <w:pPr>
        <w:ind w:left="2745" w:hanging="360"/>
      </w:pPr>
      <w:rPr>
        <w:rFonts w:ascii="Symbol" w:hAnsi="Symbol" w:hint="default"/>
      </w:rPr>
    </w:lvl>
    <w:lvl w:ilvl="4" w:tplc="041D0003" w:tentative="1">
      <w:start w:val="1"/>
      <w:numFmt w:val="bullet"/>
      <w:lvlText w:val="o"/>
      <w:lvlJc w:val="left"/>
      <w:pPr>
        <w:ind w:left="3465" w:hanging="360"/>
      </w:pPr>
      <w:rPr>
        <w:rFonts w:ascii="Courier New" w:hAnsi="Courier New" w:cs="Courier New" w:hint="default"/>
      </w:rPr>
    </w:lvl>
    <w:lvl w:ilvl="5" w:tplc="041D0005" w:tentative="1">
      <w:start w:val="1"/>
      <w:numFmt w:val="bullet"/>
      <w:lvlText w:val=""/>
      <w:lvlJc w:val="left"/>
      <w:pPr>
        <w:ind w:left="4185" w:hanging="360"/>
      </w:pPr>
      <w:rPr>
        <w:rFonts w:ascii="Wingdings" w:hAnsi="Wingdings" w:hint="default"/>
      </w:rPr>
    </w:lvl>
    <w:lvl w:ilvl="6" w:tplc="041D0001" w:tentative="1">
      <w:start w:val="1"/>
      <w:numFmt w:val="bullet"/>
      <w:lvlText w:val=""/>
      <w:lvlJc w:val="left"/>
      <w:pPr>
        <w:ind w:left="4905" w:hanging="360"/>
      </w:pPr>
      <w:rPr>
        <w:rFonts w:ascii="Symbol" w:hAnsi="Symbol" w:hint="default"/>
      </w:rPr>
    </w:lvl>
    <w:lvl w:ilvl="7" w:tplc="041D0003" w:tentative="1">
      <w:start w:val="1"/>
      <w:numFmt w:val="bullet"/>
      <w:lvlText w:val="o"/>
      <w:lvlJc w:val="left"/>
      <w:pPr>
        <w:ind w:left="5625" w:hanging="360"/>
      </w:pPr>
      <w:rPr>
        <w:rFonts w:ascii="Courier New" w:hAnsi="Courier New" w:cs="Courier New" w:hint="default"/>
      </w:rPr>
    </w:lvl>
    <w:lvl w:ilvl="8" w:tplc="041D0005" w:tentative="1">
      <w:start w:val="1"/>
      <w:numFmt w:val="bullet"/>
      <w:lvlText w:val=""/>
      <w:lvlJc w:val="left"/>
      <w:pPr>
        <w:ind w:left="6345" w:hanging="360"/>
      </w:pPr>
      <w:rPr>
        <w:rFonts w:ascii="Wingdings" w:hAnsi="Wingdings" w:hint="default"/>
      </w:rPr>
    </w:lvl>
  </w:abstractNum>
  <w:abstractNum w:abstractNumId="12" w15:restartNumberingAfterBreak="0">
    <w:nsid w:val="22E60111"/>
    <w:multiLevelType w:val="hybridMultilevel"/>
    <w:tmpl w:val="F3524B3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41916C5"/>
    <w:multiLevelType w:val="hybridMultilevel"/>
    <w:tmpl w:val="83D28162"/>
    <w:lvl w:ilvl="0" w:tplc="245436D2">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797ED0"/>
    <w:multiLevelType w:val="hybridMultilevel"/>
    <w:tmpl w:val="53AC49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A3486"/>
    <w:multiLevelType w:val="hybridMultilevel"/>
    <w:tmpl w:val="E5D228C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78E3ED4"/>
    <w:multiLevelType w:val="hybridMultilevel"/>
    <w:tmpl w:val="14B26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321CE8"/>
    <w:multiLevelType w:val="hybridMultilevel"/>
    <w:tmpl w:val="F22893B6"/>
    <w:lvl w:ilvl="0" w:tplc="4AF625F0">
      <w:start w:val="1"/>
      <w:numFmt w:val="decimal"/>
      <w:lvlText w:val="%1&gt;"/>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1C61D2F"/>
    <w:multiLevelType w:val="hybridMultilevel"/>
    <w:tmpl w:val="AEDEF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9A91D77"/>
    <w:multiLevelType w:val="hybridMultilevel"/>
    <w:tmpl w:val="35DA7430"/>
    <w:lvl w:ilvl="0" w:tplc="D06C6310">
      <w:start w:val="1"/>
      <w:numFmt w:val="bullet"/>
      <w:lvlText w:val="•"/>
      <w:lvlJc w:val="left"/>
      <w:pPr>
        <w:tabs>
          <w:tab w:val="num" w:pos="720"/>
        </w:tabs>
        <w:ind w:left="720" w:hanging="360"/>
      </w:pPr>
      <w:rPr>
        <w:rFonts w:ascii="Arial" w:hAnsi="Arial" w:hint="default"/>
      </w:rPr>
    </w:lvl>
    <w:lvl w:ilvl="1" w:tplc="D964749C" w:tentative="1">
      <w:start w:val="1"/>
      <w:numFmt w:val="bullet"/>
      <w:lvlText w:val="•"/>
      <w:lvlJc w:val="left"/>
      <w:pPr>
        <w:tabs>
          <w:tab w:val="num" w:pos="1440"/>
        </w:tabs>
        <w:ind w:left="1440" w:hanging="360"/>
      </w:pPr>
      <w:rPr>
        <w:rFonts w:ascii="Arial" w:hAnsi="Arial" w:hint="default"/>
      </w:rPr>
    </w:lvl>
    <w:lvl w:ilvl="2" w:tplc="E71CCC92" w:tentative="1">
      <w:start w:val="1"/>
      <w:numFmt w:val="bullet"/>
      <w:lvlText w:val="•"/>
      <w:lvlJc w:val="left"/>
      <w:pPr>
        <w:tabs>
          <w:tab w:val="num" w:pos="2160"/>
        </w:tabs>
        <w:ind w:left="2160" w:hanging="360"/>
      </w:pPr>
      <w:rPr>
        <w:rFonts w:ascii="Arial" w:hAnsi="Arial" w:hint="default"/>
      </w:rPr>
    </w:lvl>
    <w:lvl w:ilvl="3" w:tplc="885A55B0" w:tentative="1">
      <w:start w:val="1"/>
      <w:numFmt w:val="bullet"/>
      <w:lvlText w:val="•"/>
      <w:lvlJc w:val="left"/>
      <w:pPr>
        <w:tabs>
          <w:tab w:val="num" w:pos="2880"/>
        </w:tabs>
        <w:ind w:left="2880" w:hanging="360"/>
      </w:pPr>
      <w:rPr>
        <w:rFonts w:ascii="Arial" w:hAnsi="Arial" w:hint="default"/>
      </w:rPr>
    </w:lvl>
    <w:lvl w:ilvl="4" w:tplc="B8CAB000" w:tentative="1">
      <w:start w:val="1"/>
      <w:numFmt w:val="bullet"/>
      <w:lvlText w:val="•"/>
      <w:lvlJc w:val="left"/>
      <w:pPr>
        <w:tabs>
          <w:tab w:val="num" w:pos="3600"/>
        </w:tabs>
        <w:ind w:left="3600" w:hanging="360"/>
      </w:pPr>
      <w:rPr>
        <w:rFonts w:ascii="Arial" w:hAnsi="Arial" w:hint="default"/>
      </w:rPr>
    </w:lvl>
    <w:lvl w:ilvl="5" w:tplc="8A36E2BA" w:tentative="1">
      <w:start w:val="1"/>
      <w:numFmt w:val="bullet"/>
      <w:lvlText w:val="•"/>
      <w:lvlJc w:val="left"/>
      <w:pPr>
        <w:tabs>
          <w:tab w:val="num" w:pos="4320"/>
        </w:tabs>
        <w:ind w:left="4320" w:hanging="360"/>
      </w:pPr>
      <w:rPr>
        <w:rFonts w:ascii="Arial" w:hAnsi="Arial" w:hint="default"/>
      </w:rPr>
    </w:lvl>
    <w:lvl w:ilvl="6" w:tplc="AC12DC7E" w:tentative="1">
      <w:start w:val="1"/>
      <w:numFmt w:val="bullet"/>
      <w:lvlText w:val="•"/>
      <w:lvlJc w:val="left"/>
      <w:pPr>
        <w:tabs>
          <w:tab w:val="num" w:pos="5040"/>
        </w:tabs>
        <w:ind w:left="5040" w:hanging="360"/>
      </w:pPr>
      <w:rPr>
        <w:rFonts w:ascii="Arial" w:hAnsi="Arial" w:hint="default"/>
      </w:rPr>
    </w:lvl>
    <w:lvl w:ilvl="7" w:tplc="5B9A9DB8" w:tentative="1">
      <w:start w:val="1"/>
      <w:numFmt w:val="bullet"/>
      <w:lvlText w:val="•"/>
      <w:lvlJc w:val="left"/>
      <w:pPr>
        <w:tabs>
          <w:tab w:val="num" w:pos="5760"/>
        </w:tabs>
        <w:ind w:left="5760" w:hanging="360"/>
      </w:pPr>
      <w:rPr>
        <w:rFonts w:ascii="Arial" w:hAnsi="Arial" w:hint="default"/>
      </w:rPr>
    </w:lvl>
    <w:lvl w:ilvl="8" w:tplc="3132A56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B90801"/>
    <w:multiLevelType w:val="hybridMultilevel"/>
    <w:tmpl w:val="8188C6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6B0609"/>
    <w:multiLevelType w:val="hybridMultilevel"/>
    <w:tmpl w:val="2C621000"/>
    <w:lvl w:ilvl="0" w:tplc="024680A8">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A5769A"/>
    <w:multiLevelType w:val="hybridMultilevel"/>
    <w:tmpl w:val="9A088F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A61998"/>
    <w:multiLevelType w:val="hybridMultilevel"/>
    <w:tmpl w:val="82FC959C"/>
    <w:lvl w:ilvl="0" w:tplc="5DA4EF64">
      <w:start w:val="1"/>
      <w:numFmt w:val="decimal"/>
      <w:lvlText w:val="%1&gt;"/>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34" w15:restartNumberingAfterBreak="0">
    <w:nsid w:val="5CFA19F8"/>
    <w:multiLevelType w:val="hybridMultilevel"/>
    <w:tmpl w:val="CFC6813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E89001F"/>
    <w:multiLevelType w:val="hybridMultilevel"/>
    <w:tmpl w:val="E430CC8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05315D"/>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49138A5"/>
    <w:multiLevelType w:val="hybridMultilevel"/>
    <w:tmpl w:val="0AB2A330"/>
    <w:lvl w:ilvl="0" w:tplc="823A4BBE">
      <w:start w:val="1"/>
      <w:numFmt w:val="decimal"/>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41" w15:restartNumberingAfterBreak="0">
    <w:nsid w:val="770A0EF7"/>
    <w:multiLevelType w:val="hybridMultilevel"/>
    <w:tmpl w:val="BDDC3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2375F5"/>
    <w:multiLevelType w:val="hybridMultilevel"/>
    <w:tmpl w:val="686EC4F6"/>
    <w:lvl w:ilvl="0" w:tplc="B664A09E">
      <w:start w:val="1"/>
      <w:numFmt w:val="decimal"/>
      <w:lvlText w:val="%1&gt;"/>
      <w:lvlJc w:val="left"/>
      <w:pPr>
        <w:ind w:left="645" w:hanging="360"/>
      </w:pPr>
      <w:rPr>
        <w:rFonts w:hint="default"/>
      </w:rPr>
    </w:lvl>
    <w:lvl w:ilvl="1" w:tplc="041D0019">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43" w15:restartNumberingAfterBreak="0">
    <w:nsid w:val="7CCA24EB"/>
    <w:multiLevelType w:val="hybridMultilevel"/>
    <w:tmpl w:val="0EDA42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7"/>
  </w:num>
  <w:num w:numId="3">
    <w:abstractNumId w:val="21"/>
  </w:num>
  <w:num w:numId="4">
    <w:abstractNumId w:val="22"/>
  </w:num>
  <w:num w:numId="5">
    <w:abstractNumId w:val="19"/>
  </w:num>
  <w:num w:numId="6">
    <w:abstractNumId w:val="24"/>
  </w:num>
  <w:num w:numId="7">
    <w:abstractNumId w:val="31"/>
  </w:num>
  <w:num w:numId="8">
    <w:abstractNumId w:val="20"/>
  </w:num>
  <w:num w:numId="9">
    <w:abstractNumId w:val="18"/>
  </w:num>
  <w:num w:numId="10">
    <w:abstractNumId w:val="3"/>
  </w:num>
  <w:num w:numId="11">
    <w:abstractNumId w:val="2"/>
  </w:num>
  <w:num w:numId="12">
    <w:abstractNumId w:val="1"/>
  </w:num>
  <w:num w:numId="13">
    <w:abstractNumId w:val="29"/>
  </w:num>
  <w:num w:numId="14">
    <w:abstractNumId w:val="0"/>
  </w:num>
  <w:num w:numId="15">
    <w:abstractNumId w:val="38"/>
  </w:num>
  <w:num w:numId="16">
    <w:abstractNumId w:val="25"/>
  </w:num>
  <w:num w:numId="17">
    <w:abstractNumId w:val="26"/>
  </w:num>
  <w:num w:numId="18">
    <w:abstractNumId w:val="21"/>
  </w:num>
  <w:num w:numId="19">
    <w:abstractNumId w:val="4"/>
  </w:num>
  <w:num w:numId="20">
    <w:abstractNumId w:val="21"/>
  </w:num>
  <w:num w:numId="21">
    <w:abstractNumId w:val="29"/>
  </w:num>
  <w:num w:numId="22">
    <w:abstractNumId w:val="29"/>
  </w:num>
  <w:num w:numId="23">
    <w:abstractNumId w:val="29"/>
  </w:num>
  <w:num w:numId="24">
    <w:abstractNumId w:val="29"/>
  </w:num>
  <w:num w:numId="25">
    <w:abstractNumId w:val="29"/>
  </w:num>
  <w:num w:numId="26">
    <w:abstractNumId w:val="29"/>
  </w:num>
  <w:num w:numId="27">
    <w:abstractNumId w:val="23"/>
  </w:num>
  <w:num w:numId="28">
    <w:abstractNumId w:val="27"/>
  </w:num>
  <w:num w:numId="29">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42"/>
  </w:num>
  <w:num w:numId="31">
    <w:abstractNumId w:val="17"/>
  </w:num>
  <w:num w:numId="32">
    <w:abstractNumId w:val="33"/>
  </w:num>
  <w:num w:numId="33">
    <w:abstractNumId w:val="11"/>
  </w:num>
  <w:num w:numId="34">
    <w:abstractNumId w:val="41"/>
  </w:num>
  <w:num w:numId="35">
    <w:abstractNumId w:val="9"/>
  </w:num>
  <w:num w:numId="36">
    <w:abstractNumId w:val="36"/>
  </w:num>
  <w:num w:numId="37">
    <w:abstractNumId w:val="32"/>
  </w:num>
  <w:num w:numId="38">
    <w:abstractNumId w:val="37"/>
  </w:num>
  <w:num w:numId="39">
    <w:abstractNumId w:val="13"/>
  </w:num>
  <w:num w:numId="40">
    <w:abstractNumId w:val="14"/>
  </w:num>
  <w:num w:numId="41">
    <w:abstractNumId w:val="8"/>
  </w:num>
  <w:num w:numId="42">
    <w:abstractNumId w:val="10"/>
  </w:num>
  <w:num w:numId="43">
    <w:abstractNumId w:val="35"/>
  </w:num>
  <w:num w:numId="44">
    <w:abstractNumId w:val="28"/>
  </w:num>
  <w:num w:numId="45">
    <w:abstractNumId w:val="12"/>
  </w:num>
  <w:num w:numId="46">
    <w:abstractNumId w:val="15"/>
  </w:num>
  <w:num w:numId="47">
    <w:abstractNumId w:val="6"/>
  </w:num>
  <w:num w:numId="48">
    <w:abstractNumId w:val="40"/>
  </w:num>
  <w:num w:numId="49">
    <w:abstractNumId w:val="21"/>
  </w:num>
  <w:num w:numId="50">
    <w:abstractNumId w:val="34"/>
  </w:num>
  <w:num w:numId="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num>
  <w:num w:numId="54">
    <w:abstractNumId w:val="43"/>
  </w:num>
  <w:num w:numId="55">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15"/>
    <w:rsid w:val="00000307"/>
    <w:rsid w:val="000006E1"/>
    <w:rsid w:val="00000737"/>
    <w:rsid w:val="00000A6F"/>
    <w:rsid w:val="00000BD8"/>
    <w:rsid w:val="00000D7A"/>
    <w:rsid w:val="00001434"/>
    <w:rsid w:val="000021EE"/>
    <w:rsid w:val="00002719"/>
    <w:rsid w:val="00002A37"/>
    <w:rsid w:val="000038CD"/>
    <w:rsid w:val="000039F4"/>
    <w:rsid w:val="00003D9D"/>
    <w:rsid w:val="00004DBE"/>
    <w:rsid w:val="00004E17"/>
    <w:rsid w:val="000050E8"/>
    <w:rsid w:val="000054DA"/>
    <w:rsid w:val="00006210"/>
    <w:rsid w:val="00006446"/>
    <w:rsid w:val="0000682C"/>
    <w:rsid w:val="00006896"/>
    <w:rsid w:val="00007918"/>
    <w:rsid w:val="00007CDC"/>
    <w:rsid w:val="00007E4E"/>
    <w:rsid w:val="00007E81"/>
    <w:rsid w:val="00010AD3"/>
    <w:rsid w:val="00010C9C"/>
    <w:rsid w:val="00010CEA"/>
    <w:rsid w:val="00011481"/>
    <w:rsid w:val="00011B28"/>
    <w:rsid w:val="000122CA"/>
    <w:rsid w:val="0001306A"/>
    <w:rsid w:val="000131C3"/>
    <w:rsid w:val="000139D0"/>
    <w:rsid w:val="00014417"/>
    <w:rsid w:val="00015D15"/>
    <w:rsid w:val="00015FF5"/>
    <w:rsid w:val="000165B5"/>
    <w:rsid w:val="000167FF"/>
    <w:rsid w:val="00016BFD"/>
    <w:rsid w:val="00016E6F"/>
    <w:rsid w:val="000176A2"/>
    <w:rsid w:val="000200CE"/>
    <w:rsid w:val="00020600"/>
    <w:rsid w:val="00020C58"/>
    <w:rsid w:val="0002139C"/>
    <w:rsid w:val="00022856"/>
    <w:rsid w:val="00022AD0"/>
    <w:rsid w:val="00022FDC"/>
    <w:rsid w:val="00023B5C"/>
    <w:rsid w:val="000249C0"/>
    <w:rsid w:val="00024BC6"/>
    <w:rsid w:val="0002515B"/>
    <w:rsid w:val="00025432"/>
    <w:rsid w:val="000254D4"/>
    <w:rsid w:val="0002564D"/>
    <w:rsid w:val="000259B5"/>
    <w:rsid w:val="00025ECA"/>
    <w:rsid w:val="0002621B"/>
    <w:rsid w:val="00026FF5"/>
    <w:rsid w:val="00030A21"/>
    <w:rsid w:val="00030DCF"/>
    <w:rsid w:val="00031430"/>
    <w:rsid w:val="000325B8"/>
    <w:rsid w:val="00032607"/>
    <w:rsid w:val="00032EF5"/>
    <w:rsid w:val="00033505"/>
    <w:rsid w:val="00033A0A"/>
    <w:rsid w:val="00033FCF"/>
    <w:rsid w:val="000343D5"/>
    <w:rsid w:val="00034C15"/>
    <w:rsid w:val="00035390"/>
    <w:rsid w:val="00035418"/>
    <w:rsid w:val="000363A5"/>
    <w:rsid w:val="00036BA1"/>
    <w:rsid w:val="00037222"/>
    <w:rsid w:val="000376A2"/>
    <w:rsid w:val="0003789D"/>
    <w:rsid w:val="00040016"/>
    <w:rsid w:val="00040270"/>
    <w:rsid w:val="000407AA"/>
    <w:rsid w:val="00040956"/>
    <w:rsid w:val="00040B1D"/>
    <w:rsid w:val="000422E2"/>
    <w:rsid w:val="00042717"/>
    <w:rsid w:val="000428CF"/>
    <w:rsid w:val="00042F22"/>
    <w:rsid w:val="0004314F"/>
    <w:rsid w:val="000440E2"/>
    <w:rsid w:val="000444EF"/>
    <w:rsid w:val="00044A78"/>
    <w:rsid w:val="00044C50"/>
    <w:rsid w:val="0004513B"/>
    <w:rsid w:val="00045415"/>
    <w:rsid w:val="00046909"/>
    <w:rsid w:val="0004764F"/>
    <w:rsid w:val="00047F06"/>
    <w:rsid w:val="00047FEB"/>
    <w:rsid w:val="00050C7F"/>
    <w:rsid w:val="00050D6C"/>
    <w:rsid w:val="0005229C"/>
    <w:rsid w:val="000529F1"/>
    <w:rsid w:val="00052A07"/>
    <w:rsid w:val="00052E96"/>
    <w:rsid w:val="0005318B"/>
    <w:rsid w:val="000531BF"/>
    <w:rsid w:val="000534E3"/>
    <w:rsid w:val="0005398E"/>
    <w:rsid w:val="000544BA"/>
    <w:rsid w:val="00054C1B"/>
    <w:rsid w:val="00055BAA"/>
    <w:rsid w:val="0005600E"/>
    <w:rsid w:val="0005606A"/>
    <w:rsid w:val="00056D04"/>
    <w:rsid w:val="00056F93"/>
    <w:rsid w:val="00057117"/>
    <w:rsid w:val="0005723D"/>
    <w:rsid w:val="00057294"/>
    <w:rsid w:val="000573DE"/>
    <w:rsid w:val="00057B95"/>
    <w:rsid w:val="00057E78"/>
    <w:rsid w:val="00060C12"/>
    <w:rsid w:val="000616E7"/>
    <w:rsid w:val="000618B6"/>
    <w:rsid w:val="00061973"/>
    <w:rsid w:val="00061F9A"/>
    <w:rsid w:val="000621DB"/>
    <w:rsid w:val="000624EB"/>
    <w:rsid w:val="0006369D"/>
    <w:rsid w:val="0006396F"/>
    <w:rsid w:val="00063D99"/>
    <w:rsid w:val="0006487E"/>
    <w:rsid w:val="00064A49"/>
    <w:rsid w:val="000651BB"/>
    <w:rsid w:val="0006528D"/>
    <w:rsid w:val="00065E1A"/>
    <w:rsid w:val="00065F4E"/>
    <w:rsid w:val="00067C17"/>
    <w:rsid w:val="00070182"/>
    <w:rsid w:val="000706F9"/>
    <w:rsid w:val="00070A3F"/>
    <w:rsid w:val="00070DE1"/>
    <w:rsid w:val="000713D0"/>
    <w:rsid w:val="00071A20"/>
    <w:rsid w:val="0007201C"/>
    <w:rsid w:val="000720CC"/>
    <w:rsid w:val="000733C7"/>
    <w:rsid w:val="0007409F"/>
    <w:rsid w:val="000741FF"/>
    <w:rsid w:val="000742EF"/>
    <w:rsid w:val="000768EE"/>
    <w:rsid w:val="00077C77"/>
    <w:rsid w:val="00077E06"/>
    <w:rsid w:val="00077E5F"/>
    <w:rsid w:val="00077ECE"/>
    <w:rsid w:val="0008036A"/>
    <w:rsid w:val="00080D2C"/>
    <w:rsid w:val="00080DF4"/>
    <w:rsid w:val="000815B5"/>
    <w:rsid w:val="00081AE6"/>
    <w:rsid w:val="00082612"/>
    <w:rsid w:val="00082788"/>
    <w:rsid w:val="000827C1"/>
    <w:rsid w:val="00082A3A"/>
    <w:rsid w:val="00082EF6"/>
    <w:rsid w:val="00084137"/>
    <w:rsid w:val="000855EB"/>
    <w:rsid w:val="000857A9"/>
    <w:rsid w:val="000859A3"/>
    <w:rsid w:val="00085B52"/>
    <w:rsid w:val="00086477"/>
    <w:rsid w:val="000866F2"/>
    <w:rsid w:val="00086928"/>
    <w:rsid w:val="00087ADC"/>
    <w:rsid w:val="00087F1E"/>
    <w:rsid w:val="0009009F"/>
    <w:rsid w:val="00090F40"/>
    <w:rsid w:val="00091557"/>
    <w:rsid w:val="00091646"/>
    <w:rsid w:val="000917B7"/>
    <w:rsid w:val="000924C1"/>
    <w:rsid w:val="000924F0"/>
    <w:rsid w:val="00092E62"/>
    <w:rsid w:val="00093474"/>
    <w:rsid w:val="0009405C"/>
    <w:rsid w:val="00094E1A"/>
    <w:rsid w:val="0009510F"/>
    <w:rsid w:val="00095504"/>
    <w:rsid w:val="00097809"/>
    <w:rsid w:val="00097B67"/>
    <w:rsid w:val="000A07ED"/>
    <w:rsid w:val="000A14F4"/>
    <w:rsid w:val="000A1AEC"/>
    <w:rsid w:val="000A1B7B"/>
    <w:rsid w:val="000A1C24"/>
    <w:rsid w:val="000A23F4"/>
    <w:rsid w:val="000A390F"/>
    <w:rsid w:val="000A3DEB"/>
    <w:rsid w:val="000A5535"/>
    <w:rsid w:val="000A56F2"/>
    <w:rsid w:val="000A5763"/>
    <w:rsid w:val="000A5FB1"/>
    <w:rsid w:val="000A69EF"/>
    <w:rsid w:val="000A6A6A"/>
    <w:rsid w:val="000A7676"/>
    <w:rsid w:val="000B0BD8"/>
    <w:rsid w:val="000B0DC2"/>
    <w:rsid w:val="000B13DA"/>
    <w:rsid w:val="000B2719"/>
    <w:rsid w:val="000B3481"/>
    <w:rsid w:val="000B3A8F"/>
    <w:rsid w:val="000B3EE2"/>
    <w:rsid w:val="000B3F87"/>
    <w:rsid w:val="000B48CB"/>
    <w:rsid w:val="000B4AB9"/>
    <w:rsid w:val="000B58C3"/>
    <w:rsid w:val="000B61E9"/>
    <w:rsid w:val="000B7486"/>
    <w:rsid w:val="000B7BD1"/>
    <w:rsid w:val="000B7FFA"/>
    <w:rsid w:val="000C0FD9"/>
    <w:rsid w:val="000C1486"/>
    <w:rsid w:val="000C165A"/>
    <w:rsid w:val="000C1BDA"/>
    <w:rsid w:val="000C29E8"/>
    <w:rsid w:val="000C2BEF"/>
    <w:rsid w:val="000C2E19"/>
    <w:rsid w:val="000C485C"/>
    <w:rsid w:val="000C51D7"/>
    <w:rsid w:val="000C53CB"/>
    <w:rsid w:val="000C684D"/>
    <w:rsid w:val="000C6BA4"/>
    <w:rsid w:val="000C6CE3"/>
    <w:rsid w:val="000D05E9"/>
    <w:rsid w:val="000D0836"/>
    <w:rsid w:val="000D0D07"/>
    <w:rsid w:val="000D1111"/>
    <w:rsid w:val="000D1F36"/>
    <w:rsid w:val="000D2C3D"/>
    <w:rsid w:val="000D3A23"/>
    <w:rsid w:val="000D4797"/>
    <w:rsid w:val="000D54A5"/>
    <w:rsid w:val="000D564C"/>
    <w:rsid w:val="000D6FEA"/>
    <w:rsid w:val="000D7023"/>
    <w:rsid w:val="000E0527"/>
    <w:rsid w:val="000E088A"/>
    <w:rsid w:val="000E0A47"/>
    <w:rsid w:val="000E0FF4"/>
    <w:rsid w:val="000E1E92"/>
    <w:rsid w:val="000E2888"/>
    <w:rsid w:val="000E28C9"/>
    <w:rsid w:val="000E2925"/>
    <w:rsid w:val="000E3050"/>
    <w:rsid w:val="000E3D0A"/>
    <w:rsid w:val="000E4164"/>
    <w:rsid w:val="000E5043"/>
    <w:rsid w:val="000E5B38"/>
    <w:rsid w:val="000E6230"/>
    <w:rsid w:val="000E689B"/>
    <w:rsid w:val="000E7A64"/>
    <w:rsid w:val="000E7EDA"/>
    <w:rsid w:val="000F0033"/>
    <w:rsid w:val="000F0067"/>
    <w:rsid w:val="000F06D6"/>
    <w:rsid w:val="000F0EB1"/>
    <w:rsid w:val="000F1106"/>
    <w:rsid w:val="000F30E4"/>
    <w:rsid w:val="000F3ADD"/>
    <w:rsid w:val="000F3BE9"/>
    <w:rsid w:val="000F3CC8"/>
    <w:rsid w:val="000F3F4E"/>
    <w:rsid w:val="000F3F6C"/>
    <w:rsid w:val="000F48B4"/>
    <w:rsid w:val="000F54BE"/>
    <w:rsid w:val="000F67CE"/>
    <w:rsid w:val="000F6DF3"/>
    <w:rsid w:val="000F6E76"/>
    <w:rsid w:val="000F75E8"/>
    <w:rsid w:val="000F7870"/>
    <w:rsid w:val="000F7C74"/>
    <w:rsid w:val="001004F7"/>
    <w:rsid w:val="001005FF"/>
    <w:rsid w:val="00100998"/>
    <w:rsid w:val="00101098"/>
    <w:rsid w:val="00101FDE"/>
    <w:rsid w:val="001024A3"/>
    <w:rsid w:val="00103EFF"/>
    <w:rsid w:val="00104335"/>
    <w:rsid w:val="0010575D"/>
    <w:rsid w:val="001057FE"/>
    <w:rsid w:val="0010590E"/>
    <w:rsid w:val="001062FB"/>
    <w:rsid w:val="001063E6"/>
    <w:rsid w:val="001115D4"/>
    <w:rsid w:val="00111BAC"/>
    <w:rsid w:val="00112D2B"/>
    <w:rsid w:val="001133C6"/>
    <w:rsid w:val="00113CF4"/>
    <w:rsid w:val="00113D33"/>
    <w:rsid w:val="00113E1A"/>
    <w:rsid w:val="001146AC"/>
    <w:rsid w:val="001153EA"/>
    <w:rsid w:val="00115643"/>
    <w:rsid w:val="00115A1C"/>
    <w:rsid w:val="00115CE1"/>
    <w:rsid w:val="00116765"/>
    <w:rsid w:val="00116F22"/>
    <w:rsid w:val="00117B1C"/>
    <w:rsid w:val="001202B3"/>
    <w:rsid w:val="00121501"/>
    <w:rsid w:val="001219F5"/>
    <w:rsid w:val="00121A20"/>
    <w:rsid w:val="00121DAB"/>
    <w:rsid w:val="0012240F"/>
    <w:rsid w:val="00122572"/>
    <w:rsid w:val="00122613"/>
    <w:rsid w:val="00123518"/>
    <w:rsid w:val="0012377F"/>
    <w:rsid w:val="00124314"/>
    <w:rsid w:val="001243E1"/>
    <w:rsid w:val="00124981"/>
    <w:rsid w:val="001258ED"/>
    <w:rsid w:val="00125ACF"/>
    <w:rsid w:val="001265CB"/>
    <w:rsid w:val="00126B4A"/>
    <w:rsid w:val="00126BB4"/>
    <w:rsid w:val="0012703F"/>
    <w:rsid w:val="001305A7"/>
    <w:rsid w:val="00130EC3"/>
    <w:rsid w:val="00131879"/>
    <w:rsid w:val="00132FD0"/>
    <w:rsid w:val="00133692"/>
    <w:rsid w:val="00133E10"/>
    <w:rsid w:val="001344C0"/>
    <w:rsid w:val="00134696"/>
    <w:rsid w:val="001346FA"/>
    <w:rsid w:val="00135252"/>
    <w:rsid w:val="00135460"/>
    <w:rsid w:val="00136D6A"/>
    <w:rsid w:val="00137AB5"/>
    <w:rsid w:val="00137DC1"/>
    <w:rsid w:val="00137F0B"/>
    <w:rsid w:val="00140444"/>
    <w:rsid w:val="00141245"/>
    <w:rsid w:val="001412EF"/>
    <w:rsid w:val="00141392"/>
    <w:rsid w:val="00142513"/>
    <w:rsid w:val="00142EE2"/>
    <w:rsid w:val="00143128"/>
    <w:rsid w:val="001436E5"/>
    <w:rsid w:val="00145438"/>
    <w:rsid w:val="00145950"/>
    <w:rsid w:val="00145B0C"/>
    <w:rsid w:val="00145C45"/>
    <w:rsid w:val="0014623C"/>
    <w:rsid w:val="00146746"/>
    <w:rsid w:val="00146C8A"/>
    <w:rsid w:val="00146E67"/>
    <w:rsid w:val="001475DD"/>
    <w:rsid w:val="00147923"/>
    <w:rsid w:val="0015007B"/>
    <w:rsid w:val="00151746"/>
    <w:rsid w:val="00151C23"/>
    <w:rsid w:val="00151E23"/>
    <w:rsid w:val="00152271"/>
    <w:rsid w:val="001526E0"/>
    <w:rsid w:val="00153C17"/>
    <w:rsid w:val="00154121"/>
    <w:rsid w:val="0015470D"/>
    <w:rsid w:val="00154B18"/>
    <w:rsid w:val="001551B5"/>
    <w:rsid w:val="00155692"/>
    <w:rsid w:val="00155D61"/>
    <w:rsid w:val="00156298"/>
    <w:rsid w:val="001563FE"/>
    <w:rsid w:val="00156CF7"/>
    <w:rsid w:val="00156D7B"/>
    <w:rsid w:val="00156E61"/>
    <w:rsid w:val="0015733C"/>
    <w:rsid w:val="00157A56"/>
    <w:rsid w:val="00157A6F"/>
    <w:rsid w:val="00157C73"/>
    <w:rsid w:val="0016002D"/>
    <w:rsid w:val="001601A2"/>
    <w:rsid w:val="0016051E"/>
    <w:rsid w:val="001628D3"/>
    <w:rsid w:val="00162C8F"/>
    <w:rsid w:val="00162EE7"/>
    <w:rsid w:val="001631BA"/>
    <w:rsid w:val="00163F66"/>
    <w:rsid w:val="00164940"/>
    <w:rsid w:val="00164CFE"/>
    <w:rsid w:val="00165394"/>
    <w:rsid w:val="001659C1"/>
    <w:rsid w:val="00165B78"/>
    <w:rsid w:val="001661AF"/>
    <w:rsid w:val="0016686D"/>
    <w:rsid w:val="001678D6"/>
    <w:rsid w:val="00167A01"/>
    <w:rsid w:val="00167A46"/>
    <w:rsid w:val="00170764"/>
    <w:rsid w:val="00170AE6"/>
    <w:rsid w:val="00171327"/>
    <w:rsid w:val="00171B31"/>
    <w:rsid w:val="00171D53"/>
    <w:rsid w:val="001722C5"/>
    <w:rsid w:val="00172428"/>
    <w:rsid w:val="00172C7D"/>
    <w:rsid w:val="0017338B"/>
    <w:rsid w:val="00173A8E"/>
    <w:rsid w:val="001744AC"/>
    <w:rsid w:val="001745C6"/>
    <w:rsid w:val="0017466B"/>
    <w:rsid w:val="001749A9"/>
    <w:rsid w:val="00174C4C"/>
    <w:rsid w:val="00174CFB"/>
    <w:rsid w:val="001753A7"/>
    <w:rsid w:val="001762DF"/>
    <w:rsid w:val="00176E54"/>
    <w:rsid w:val="00177795"/>
    <w:rsid w:val="00177828"/>
    <w:rsid w:val="0017786A"/>
    <w:rsid w:val="00180266"/>
    <w:rsid w:val="001807E8"/>
    <w:rsid w:val="00180E1D"/>
    <w:rsid w:val="00180E6B"/>
    <w:rsid w:val="00181310"/>
    <w:rsid w:val="0018138E"/>
    <w:rsid w:val="0018143F"/>
    <w:rsid w:val="00181E9D"/>
    <w:rsid w:val="00182B1F"/>
    <w:rsid w:val="00182EB9"/>
    <w:rsid w:val="00183756"/>
    <w:rsid w:val="00184F55"/>
    <w:rsid w:val="00186C33"/>
    <w:rsid w:val="0018702B"/>
    <w:rsid w:val="00187DF8"/>
    <w:rsid w:val="0019068E"/>
    <w:rsid w:val="00190AC1"/>
    <w:rsid w:val="00190E55"/>
    <w:rsid w:val="00191ECF"/>
    <w:rsid w:val="0019212C"/>
    <w:rsid w:val="00192734"/>
    <w:rsid w:val="00193101"/>
    <w:rsid w:val="0019341A"/>
    <w:rsid w:val="00193558"/>
    <w:rsid w:val="00193766"/>
    <w:rsid w:val="00193A70"/>
    <w:rsid w:val="001947B8"/>
    <w:rsid w:val="00196DE0"/>
    <w:rsid w:val="00196F11"/>
    <w:rsid w:val="00197DF9"/>
    <w:rsid w:val="00197E08"/>
    <w:rsid w:val="001A1839"/>
    <w:rsid w:val="001A1987"/>
    <w:rsid w:val="001A1F7F"/>
    <w:rsid w:val="001A24A2"/>
    <w:rsid w:val="001A2564"/>
    <w:rsid w:val="001A28D2"/>
    <w:rsid w:val="001A2D49"/>
    <w:rsid w:val="001A3A7B"/>
    <w:rsid w:val="001A4B74"/>
    <w:rsid w:val="001A500C"/>
    <w:rsid w:val="001A55FF"/>
    <w:rsid w:val="001A5EEA"/>
    <w:rsid w:val="001A60FB"/>
    <w:rsid w:val="001A6173"/>
    <w:rsid w:val="001A6CBA"/>
    <w:rsid w:val="001A72F5"/>
    <w:rsid w:val="001A76BA"/>
    <w:rsid w:val="001B03EA"/>
    <w:rsid w:val="001B04DF"/>
    <w:rsid w:val="001B0D88"/>
    <w:rsid w:val="001B0D97"/>
    <w:rsid w:val="001B1408"/>
    <w:rsid w:val="001B17C6"/>
    <w:rsid w:val="001B351F"/>
    <w:rsid w:val="001B3E13"/>
    <w:rsid w:val="001B3F92"/>
    <w:rsid w:val="001B43F2"/>
    <w:rsid w:val="001B46EA"/>
    <w:rsid w:val="001B4A93"/>
    <w:rsid w:val="001B4C06"/>
    <w:rsid w:val="001B4EC0"/>
    <w:rsid w:val="001B5217"/>
    <w:rsid w:val="001B55FC"/>
    <w:rsid w:val="001B56A5"/>
    <w:rsid w:val="001B5A5D"/>
    <w:rsid w:val="001B6330"/>
    <w:rsid w:val="001B7B8A"/>
    <w:rsid w:val="001C039E"/>
    <w:rsid w:val="001C06BC"/>
    <w:rsid w:val="001C0D74"/>
    <w:rsid w:val="001C0D8D"/>
    <w:rsid w:val="001C106B"/>
    <w:rsid w:val="001C154C"/>
    <w:rsid w:val="001C186D"/>
    <w:rsid w:val="001C1CE5"/>
    <w:rsid w:val="001C1D35"/>
    <w:rsid w:val="001C1F4D"/>
    <w:rsid w:val="001C34C5"/>
    <w:rsid w:val="001C3830"/>
    <w:rsid w:val="001C3A4D"/>
    <w:rsid w:val="001C3D2A"/>
    <w:rsid w:val="001C4E95"/>
    <w:rsid w:val="001C4F24"/>
    <w:rsid w:val="001C549E"/>
    <w:rsid w:val="001C563B"/>
    <w:rsid w:val="001C6600"/>
    <w:rsid w:val="001C66A7"/>
    <w:rsid w:val="001C7A6E"/>
    <w:rsid w:val="001C7EAB"/>
    <w:rsid w:val="001D0193"/>
    <w:rsid w:val="001D0D0E"/>
    <w:rsid w:val="001D1ABE"/>
    <w:rsid w:val="001D2447"/>
    <w:rsid w:val="001D2F78"/>
    <w:rsid w:val="001D365F"/>
    <w:rsid w:val="001D38EA"/>
    <w:rsid w:val="001D3D71"/>
    <w:rsid w:val="001D5086"/>
    <w:rsid w:val="001D51BA"/>
    <w:rsid w:val="001D5BE4"/>
    <w:rsid w:val="001D5D40"/>
    <w:rsid w:val="001D6342"/>
    <w:rsid w:val="001D6D53"/>
    <w:rsid w:val="001E0AD8"/>
    <w:rsid w:val="001E0B6C"/>
    <w:rsid w:val="001E0CB4"/>
    <w:rsid w:val="001E1691"/>
    <w:rsid w:val="001E1CC4"/>
    <w:rsid w:val="001E1CE0"/>
    <w:rsid w:val="001E2A68"/>
    <w:rsid w:val="001E3497"/>
    <w:rsid w:val="001E37FD"/>
    <w:rsid w:val="001E45AE"/>
    <w:rsid w:val="001E4858"/>
    <w:rsid w:val="001E58E2"/>
    <w:rsid w:val="001E5E73"/>
    <w:rsid w:val="001E5FAB"/>
    <w:rsid w:val="001E6DD4"/>
    <w:rsid w:val="001E7325"/>
    <w:rsid w:val="001E77CF"/>
    <w:rsid w:val="001E7922"/>
    <w:rsid w:val="001E7AED"/>
    <w:rsid w:val="001E7BB8"/>
    <w:rsid w:val="001F0198"/>
    <w:rsid w:val="001F0508"/>
    <w:rsid w:val="001F084C"/>
    <w:rsid w:val="001F0999"/>
    <w:rsid w:val="001F0F8D"/>
    <w:rsid w:val="001F100F"/>
    <w:rsid w:val="001F1ED1"/>
    <w:rsid w:val="001F27A8"/>
    <w:rsid w:val="001F2F64"/>
    <w:rsid w:val="001F3150"/>
    <w:rsid w:val="001F37CC"/>
    <w:rsid w:val="001F3916"/>
    <w:rsid w:val="001F47C2"/>
    <w:rsid w:val="001F4B2C"/>
    <w:rsid w:val="001F54C5"/>
    <w:rsid w:val="001F552E"/>
    <w:rsid w:val="001F609D"/>
    <w:rsid w:val="001F609F"/>
    <w:rsid w:val="001F662C"/>
    <w:rsid w:val="001F6889"/>
    <w:rsid w:val="001F6A42"/>
    <w:rsid w:val="001F6C7D"/>
    <w:rsid w:val="001F6E91"/>
    <w:rsid w:val="001F7074"/>
    <w:rsid w:val="001F76B8"/>
    <w:rsid w:val="001F789F"/>
    <w:rsid w:val="001F7C1E"/>
    <w:rsid w:val="001F7CFB"/>
    <w:rsid w:val="00200007"/>
    <w:rsid w:val="00200490"/>
    <w:rsid w:val="00200495"/>
    <w:rsid w:val="002004D1"/>
    <w:rsid w:val="002005EB"/>
    <w:rsid w:val="00201A40"/>
    <w:rsid w:val="00201F3A"/>
    <w:rsid w:val="002027EA"/>
    <w:rsid w:val="0020320D"/>
    <w:rsid w:val="0020367D"/>
    <w:rsid w:val="002037D7"/>
    <w:rsid w:val="00203B8C"/>
    <w:rsid w:val="00203DEF"/>
    <w:rsid w:val="00203F96"/>
    <w:rsid w:val="00204DE4"/>
    <w:rsid w:val="002051A3"/>
    <w:rsid w:val="00205B68"/>
    <w:rsid w:val="00205D6C"/>
    <w:rsid w:val="002069B2"/>
    <w:rsid w:val="00206F7E"/>
    <w:rsid w:val="00207FA3"/>
    <w:rsid w:val="00210C08"/>
    <w:rsid w:val="00212FBE"/>
    <w:rsid w:val="0021340E"/>
    <w:rsid w:val="00213DCB"/>
    <w:rsid w:val="002144AD"/>
    <w:rsid w:val="00214DA8"/>
    <w:rsid w:val="00214E62"/>
    <w:rsid w:val="00214F75"/>
    <w:rsid w:val="00215423"/>
    <w:rsid w:val="002158FA"/>
    <w:rsid w:val="002158FB"/>
    <w:rsid w:val="0021735B"/>
    <w:rsid w:val="00217EE0"/>
    <w:rsid w:val="00220600"/>
    <w:rsid w:val="00220758"/>
    <w:rsid w:val="002214DA"/>
    <w:rsid w:val="002217B0"/>
    <w:rsid w:val="002223EE"/>
    <w:rsid w:val="002224DB"/>
    <w:rsid w:val="00222F0B"/>
    <w:rsid w:val="00223C73"/>
    <w:rsid w:val="00223C80"/>
    <w:rsid w:val="00223FCB"/>
    <w:rsid w:val="00224C98"/>
    <w:rsid w:val="002252C3"/>
    <w:rsid w:val="0022531C"/>
    <w:rsid w:val="00225C54"/>
    <w:rsid w:val="00227213"/>
    <w:rsid w:val="00227717"/>
    <w:rsid w:val="002277F7"/>
    <w:rsid w:val="00230765"/>
    <w:rsid w:val="0023082A"/>
    <w:rsid w:val="00230DD8"/>
    <w:rsid w:val="002319E4"/>
    <w:rsid w:val="002320FF"/>
    <w:rsid w:val="00232660"/>
    <w:rsid w:val="0023285D"/>
    <w:rsid w:val="00232AE0"/>
    <w:rsid w:val="0023369B"/>
    <w:rsid w:val="002337FC"/>
    <w:rsid w:val="002338F0"/>
    <w:rsid w:val="00233BD4"/>
    <w:rsid w:val="0023483A"/>
    <w:rsid w:val="00234F00"/>
    <w:rsid w:val="00235632"/>
    <w:rsid w:val="00235872"/>
    <w:rsid w:val="002362C3"/>
    <w:rsid w:val="00236C8F"/>
    <w:rsid w:val="00240C2B"/>
    <w:rsid w:val="00241559"/>
    <w:rsid w:val="00241E60"/>
    <w:rsid w:val="0024274F"/>
    <w:rsid w:val="002435B3"/>
    <w:rsid w:val="00243C4C"/>
    <w:rsid w:val="00243C87"/>
    <w:rsid w:val="00244516"/>
    <w:rsid w:val="002445DF"/>
    <w:rsid w:val="00244C04"/>
    <w:rsid w:val="00244D58"/>
    <w:rsid w:val="00245032"/>
    <w:rsid w:val="002458EB"/>
    <w:rsid w:val="002460A1"/>
    <w:rsid w:val="002463B4"/>
    <w:rsid w:val="0024642F"/>
    <w:rsid w:val="00246E20"/>
    <w:rsid w:val="002500C8"/>
    <w:rsid w:val="00250435"/>
    <w:rsid w:val="00250656"/>
    <w:rsid w:val="002508BC"/>
    <w:rsid w:val="002518EC"/>
    <w:rsid w:val="0025193E"/>
    <w:rsid w:val="00251A78"/>
    <w:rsid w:val="00252C82"/>
    <w:rsid w:val="00252ED3"/>
    <w:rsid w:val="00253536"/>
    <w:rsid w:val="00253857"/>
    <w:rsid w:val="00253AC3"/>
    <w:rsid w:val="002549A7"/>
    <w:rsid w:val="00254B30"/>
    <w:rsid w:val="00254DE1"/>
    <w:rsid w:val="00255004"/>
    <w:rsid w:val="00255A07"/>
    <w:rsid w:val="00255DA1"/>
    <w:rsid w:val="00255F20"/>
    <w:rsid w:val="00256025"/>
    <w:rsid w:val="00256492"/>
    <w:rsid w:val="0025673B"/>
    <w:rsid w:val="00256AAD"/>
    <w:rsid w:val="00256B3F"/>
    <w:rsid w:val="002573FF"/>
    <w:rsid w:val="00257543"/>
    <w:rsid w:val="002608F4"/>
    <w:rsid w:val="00260F36"/>
    <w:rsid w:val="002617E7"/>
    <w:rsid w:val="002626DB"/>
    <w:rsid w:val="00262E6A"/>
    <w:rsid w:val="002637B6"/>
    <w:rsid w:val="00263945"/>
    <w:rsid w:val="00263AC6"/>
    <w:rsid w:val="00264228"/>
    <w:rsid w:val="00264334"/>
    <w:rsid w:val="002644DF"/>
    <w:rsid w:val="0026473E"/>
    <w:rsid w:val="00264D0E"/>
    <w:rsid w:val="00264EF0"/>
    <w:rsid w:val="00265293"/>
    <w:rsid w:val="00265817"/>
    <w:rsid w:val="00265FA6"/>
    <w:rsid w:val="00266214"/>
    <w:rsid w:val="00267C83"/>
    <w:rsid w:val="002706C6"/>
    <w:rsid w:val="002709BD"/>
    <w:rsid w:val="00270BAC"/>
    <w:rsid w:val="0027144F"/>
    <w:rsid w:val="00271F3A"/>
    <w:rsid w:val="00273278"/>
    <w:rsid w:val="002737F4"/>
    <w:rsid w:val="00273B0F"/>
    <w:rsid w:val="00273B8D"/>
    <w:rsid w:val="00274762"/>
    <w:rsid w:val="00274F89"/>
    <w:rsid w:val="0027603B"/>
    <w:rsid w:val="002763C8"/>
    <w:rsid w:val="00276E3F"/>
    <w:rsid w:val="00277D3D"/>
    <w:rsid w:val="002801D5"/>
    <w:rsid w:val="002805F5"/>
    <w:rsid w:val="00280751"/>
    <w:rsid w:val="00281731"/>
    <w:rsid w:val="00281E53"/>
    <w:rsid w:val="00282674"/>
    <w:rsid w:val="0028280A"/>
    <w:rsid w:val="00282FDD"/>
    <w:rsid w:val="0028349C"/>
    <w:rsid w:val="00283B6C"/>
    <w:rsid w:val="00284283"/>
    <w:rsid w:val="002850C0"/>
    <w:rsid w:val="002856C6"/>
    <w:rsid w:val="00285D64"/>
    <w:rsid w:val="002860C6"/>
    <w:rsid w:val="0028651A"/>
    <w:rsid w:val="002866DB"/>
    <w:rsid w:val="00286ACD"/>
    <w:rsid w:val="00286FDE"/>
    <w:rsid w:val="00287376"/>
    <w:rsid w:val="002873B6"/>
    <w:rsid w:val="00287519"/>
    <w:rsid w:val="00287838"/>
    <w:rsid w:val="00287BC6"/>
    <w:rsid w:val="00287FD6"/>
    <w:rsid w:val="002904BF"/>
    <w:rsid w:val="00290574"/>
    <w:rsid w:val="002907B5"/>
    <w:rsid w:val="00290E11"/>
    <w:rsid w:val="002912C5"/>
    <w:rsid w:val="002918A2"/>
    <w:rsid w:val="00292EB7"/>
    <w:rsid w:val="00292F5D"/>
    <w:rsid w:val="002930A7"/>
    <w:rsid w:val="002931F5"/>
    <w:rsid w:val="00293471"/>
    <w:rsid w:val="00293CDA"/>
    <w:rsid w:val="00293FEE"/>
    <w:rsid w:val="002944AA"/>
    <w:rsid w:val="00294A7A"/>
    <w:rsid w:val="00294A9F"/>
    <w:rsid w:val="00294AB9"/>
    <w:rsid w:val="00295CCB"/>
    <w:rsid w:val="00296227"/>
    <w:rsid w:val="00296F44"/>
    <w:rsid w:val="00297552"/>
    <w:rsid w:val="0029777D"/>
    <w:rsid w:val="00297AE4"/>
    <w:rsid w:val="002A055E"/>
    <w:rsid w:val="002A05A9"/>
    <w:rsid w:val="002A0AE7"/>
    <w:rsid w:val="002A16BF"/>
    <w:rsid w:val="002A176B"/>
    <w:rsid w:val="002A1776"/>
    <w:rsid w:val="002A1D4E"/>
    <w:rsid w:val="002A2598"/>
    <w:rsid w:val="002A2869"/>
    <w:rsid w:val="002A2C53"/>
    <w:rsid w:val="002A37F3"/>
    <w:rsid w:val="002A44BC"/>
    <w:rsid w:val="002A4608"/>
    <w:rsid w:val="002A5300"/>
    <w:rsid w:val="002A5893"/>
    <w:rsid w:val="002A59AF"/>
    <w:rsid w:val="002A5CDD"/>
    <w:rsid w:val="002A7D40"/>
    <w:rsid w:val="002B0758"/>
    <w:rsid w:val="002B24D6"/>
    <w:rsid w:val="002B2C3D"/>
    <w:rsid w:val="002B4233"/>
    <w:rsid w:val="002B4450"/>
    <w:rsid w:val="002B4497"/>
    <w:rsid w:val="002B46B3"/>
    <w:rsid w:val="002B517D"/>
    <w:rsid w:val="002B55FE"/>
    <w:rsid w:val="002B5C66"/>
    <w:rsid w:val="002B6DEE"/>
    <w:rsid w:val="002B79FC"/>
    <w:rsid w:val="002C00AF"/>
    <w:rsid w:val="002C252B"/>
    <w:rsid w:val="002C264A"/>
    <w:rsid w:val="002C370A"/>
    <w:rsid w:val="002C3EA3"/>
    <w:rsid w:val="002C41E6"/>
    <w:rsid w:val="002C42B7"/>
    <w:rsid w:val="002C47C3"/>
    <w:rsid w:val="002C53B7"/>
    <w:rsid w:val="002C5528"/>
    <w:rsid w:val="002C57FD"/>
    <w:rsid w:val="002C67DE"/>
    <w:rsid w:val="002C6E9A"/>
    <w:rsid w:val="002C7082"/>
    <w:rsid w:val="002C731A"/>
    <w:rsid w:val="002C78F9"/>
    <w:rsid w:val="002C7EDA"/>
    <w:rsid w:val="002D071A"/>
    <w:rsid w:val="002D15D5"/>
    <w:rsid w:val="002D1819"/>
    <w:rsid w:val="002D1DD7"/>
    <w:rsid w:val="002D2698"/>
    <w:rsid w:val="002D27C4"/>
    <w:rsid w:val="002D34B2"/>
    <w:rsid w:val="002D396F"/>
    <w:rsid w:val="002D44DC"/>
    <w:rsid w:val="002D4706"/>
    <w:rsid w:val="002D4CAF"/>
    <w:rsid w:val="002D5D95"/>
    <w:rsid w:val="002D5F28"/>
    <w:rsid w:val="002D675D"/>
    <w:rsid w:val="002D7637"/>
    <w:rsid w:val="002D77E4"/>
    <w:rsid w:val="002D7A69"/>
    <w:rsid w:val="002E0672"/>
    <w:rsid w:val="002E15D6"/>
    <w:rsid w:val="002E17F2"/>
    <w:rsid w:val="002E24AC"/>
    <w:rsid w:val="002E33FB"/>
    <w:rsid w:val="002E538C"/>
    <w:rsid w:val="002E5AC2"/>
    <w:rsid w:val="002E63AD"/>
    <w:rsid w:val="002E6828"/>
    <w:rsid w:val="002E6BC6"/>
    <w:rsid w:val="002E7CAE"/>
    <w:rsid w:val="002F0093"/>
    <w:rsid w:val="002F0DF3"/>
    <w:rsid w:val="002F1591"/>
    <w:rsid w:val="002F16B9"/>
    <w:rsid w:val="002F176B"/>
    <w:rsid w:val="002F1A48"/>
    <w:rsid w:val="002F1B63"/>
    <w:rsid w:val="002F2771"/>
    <w:rsid w:val="002F27F4"/>
    <w:rsid w:val="002F2882"/>
    <w:rsid w:val="002F2B3A"/>
    <w:rsid w:val="002F37A9"/>
    <w:rsid w:val="002F478F"/>
    <w:rsid w:val="002F4807"/>
    <w:rsid w:val="002F4C8D"/>
    <w:rsid w:val="002F4E37"/>
    <w:rsid w:val="002F5346"/>
    <w:rsid w:val="002F550C"/>
    <w:rsid w:val="002F5D1E"/>
    <w:rsid w:val="002F61DE"/>
    <w:rsid w:val="002F649E"/>
    <w:rsid w:val="002F665D"/>
    <w:rsid w:val="002F7448"/>
    <w:rsid w:val="00300042"/>
    <w:rsid w:val="00300214"/>
    <w:rsid w:val="00300EA1"/>
    <w:rsid w:val="003013FF"/>
    <w:rsid w:val="003019CE"/>
    <w:rsid w:val="00301CE6"/>
    <w:rsid w:val="0030228C"/>
    <w:rsid w:val="0030256B"/>
    <w:rsid w:val="00303085"/>
    <w:rsid w:val="00303CDC"/>
    <w:rsid w:val="0030462A"/>
    <w:rsid w:val="00304AE2"/>
    <w:rsid w:val="00304F2A"/>
    <w:rsid w:val="0030501F"/>
    <w:rsid w:val="00305A73"/>
    <w:rsid w:val="00307220"/>
    <w:rsid w:val="00307385"/>
    <w:rsid w:val="00307B7B"/>
    <w:rsid w:val="00307BA1"/>
    <w:rsid w:val="003102EA"/>
    <w:rsid w:val="003103C8"/>
    <w:rsid w:val="00310B04"/>
    <w:rsid w:val="00310F27"/>
    <w:rsid w:val="003111E2"/>
    <w:rsid w:val="00311702"/>
    <w:rsid w:val="00311E82"/>
    <w:rsid w:val="00312944"/>
    <w:rsid w:val="00312E8F"/>
    <w:rsid w:val="00313568"/>
    <w:rsid w:val="003139E3"/>
    <w:rsid w:val="00313F88"/>
    <w:rsid w:val="00313FD6"/>
    <w:rsid w:val="003143BD"/>
    <w:rsid w:val="00314C82"/>
    <w:rsid w:val="00315364"/>
    <w:rsid w:val="00315A02"/>
    <w:rsid w:val="00315A6B"/>
    <w:rsid w:val="00316523"/>
    <w:rsid w:val="00316B18"/>
    <w:rsid w:val="00316E66"/>
    <w:rsid w:val="00316FBC"/>
    <w:rsid w:val="00317A53"/>
    <w:rsid w:val="00317EAE"/>
    <w:rsid w:val="00320082"/>
    <w:rsid w:val="003203ED"/>
    <w:rsid w:val="0032073F"/>
    <w:rsid w:val="00320D9B"/>
    <w:rsid w:val="00321A2C"/>
    <w:rsid w:val="00321A93"/>
    <w:rsid w:val="00322C9F"/>
    <w:rsid w:val="003236E2"/>
    <w:rsid w:val="00323881"/>
    <w:rsid w:val="00323C80"/>
    <w:rsid w:val="0032418B"/>
    <w:rsid w:val="00324AD1"/>
    <w:rsid w:val="00324B18"/>
    <w:rsid w:val="00324D23"/>
    <w:rsid w:val="00324DF8"/>
    <w:rsid w:val="00324E3F"/>
    <w:rsid w:val="00325BCE"/>
    <w:rsid w:val="00325F1C"/>
    <w:rsid w:val="0032735D"/>
    <w:rsid w:val="003275CE"/>
    <w:rsid w:val="00327626"/>
    <w:rsid w:val="003279CE"/>
    <w:rsid w:val="00327CBE"/>
    <w:rsid w:val="0033087A"/>
    <w:rsid w:val="0033093F"/>
    <w:rsid w:val="0033095F"/>
    <w:rsid w:val="00330EC1"/>
    <w:rsid w:val="003313B7"/>
    <w:rsid w:val="00331751"/>
    <w:rsid w:val="003322BE"/>
    <w:rsid w:val="00332BE0"/>
    <w:rsid w:val="0033314C"/>
    <w:rsid w:val="0033401B"/>
    <w:rsid w:val="00334225"/>
    <w:rsid w:val="00334579"/>
    <w:rsid w:val="00335858"/>
    <w:rsid w:val="003363E7"/>
    <w:rsid w:val="0033657A"/>
    <w:rsid w:val="00336BC3"/>
    <w:rsid w:val="00336BDA"/>
    <w:rsid w:val="0033753D"/>
    <w:rsid w:val="003404D2"/>
    <w:rsid w:val="00340BC2"/>
    <w:rsid w:val="0034257D"/>
    <w:rsid w:val="00342BD7"/>
    <w:rsid w:val="00343A07"/>
    <w:rsid w:val="00343C10"/>
    <w:rsid w:val="00343C33"/>
    <w:rsid w:val="00344BC0"/>
    <w:rsid w:val="00344C35"/>
    <w:rsid w:val="00345574"/>
    <w:rsid w:val="0034593E"/>
    <w:rsid w:val="00345B85"/>
    <w:rsid w:val="003461E4"/>
    <w:rsid w:val="0034680C"/>
    <w:rsid w:val="00346DB5"/>
    <w:rsid w:val="00347527"/>
    <w:rsid w:val="003477B1"/>
    <w:rsid w:val="00350C3A"/>
    <w:rsid w:val="003513F0"/>
    <w:rsid w:val="00351628"/>
    <w:rsid w:val="003516B2"/>
    <w:rsid w:val="00352588"/>
    <w:rsid w:val="003529A2"/>
    <w:rsid w:val="00352A9D"/>
    <w:rsid w:val="00352B4F"/>
    <w:rsid w:val="00352C26"/>
    <w:rsid w:val="003538B1"/>
    <w:rsid w:val="00353ACF"/>
    <w:rsid w:val="0035405E"/>
    <w:rsid w:val="003543FD"/>
    <w:rsid w:val="00354595"/>
    <w:rsid w:val="0035485F"/>
    <w:rsid w:val="0035491B"/>
    <w:rsid w:val="003556BA"/>
    <w:rsid w:val="00357266"/>
    <w:rsid w:val="00357380"/>
    <w:rsid w:val="00357F05"/>
    <w:rsid w:val="003602D9"/>
    <w:rsid w:val="003604CE"/>
    <w:rsid w:val="00360929"/>
    <w:rsid w:val="003612C6"/>
    <w:rsid w:val="0036214D"/>
    <w:rsid w:val="00362694"/>
    <w:rsid w:val="003627D7"/>
    <w:rsid w:val="00362F25"/>
    <w:rsid w:val="0036353A"/>
    <w:rsid w:val="00363976"/>
    <w:rsid w:val="00364108"/>
    <w:rsid w:val="003643C8"/>
    <w:rsid w:val="003649E4"/>
    <w:rsid w:val="0036575B"/>
    <w:rsid w:val="003666DC"/>
    <w:rsid w:val="00366799"/>
    <w:rsid w:val="00366AD1"/>
    <w:rsid w:val="00366CB6"/>
    <w:rsid w:val="00366EB5"/>
    <w:rsid w:val="003677F4"/>
    <w:rsid w:val="00370307"/>
    <w:rsid w:val="00370E47"/>
    <w:rsid w:val="0037109F"/>
    <w:rsid w:val="0037131F"/>
    <w:rsid w:val="00371A58"/>
    <w:rsid w:val="00372841"/>
    <w:rsid w:val="0037404B"/>
    <w:rsid w:val="003742AC"/>
    <w:rsid w:val="003742C2"/>
    <w:rsid w:val="003743CC"/>
    <w:rsid w:val="00375A9E"/>
    <w:rsid w:val="00376439"/>
    <w:rsid w:val="00377198"/>
    <w:rsid w:val="003772AE"/>
    <w:rsid w:val="00377CE1"/>
    <w:rsid w:val="00381981"/>
    <w:rsid w:val="003826B2"/>
    <w:rsid w:val="00382CBA"/>
    <w:rsid w:val="003837FC"/>
    <w:rsid w:val="00384B52"/>
    <w:rsid w:val="00385BF0"/>
    <w:rsid w:val="003866D0"/>
    <w:rsid w:val="00386989"/>
    <w:rsid w:val="00386A44"/>
    <w:rsid w:val="00386A69"/>
    <w:rsid w:val="00386E77"/>
    <w:rsid w:val="0039006A"/>
    <w:rsid w:val="003901CC"/>
    <w:rsid w:val="00390FA7"/>
    <w:rsid w:val="00391689"/>
    <w:rsid w:val="00391AD4"/>
    <w:rsid w:val="003924BD"/>
    <w:rsid w:val="003924FA"/>
    <w:rsid w:val="00392630"/>
    <w:rsid w:val="003931F1"/>
    <w:rsid w:val="0039391B"/>
    <w:rsid w:val="003939FF"/>
    <w:rsid w:val="00394249"/>
    <w:rsid w:val="0039424C"/>
    <w:rsid w:val="0039617F"/>
    <w:rsid w:val="0039683D"/>
    <w:rsid w:val="00397474"/>
    <w:rsid w:val="00397586"/>
    <w:rsid w:val="00397A22"/>
    <w:rsid w:val="003A04AE"/>
    <w:rsid w:val="003A053A"/>
    <w:rsid w:val="003A1488"/>
    <w:rsid w:val="003A189C"/>
    <w:rsid w:val="003A18D9"/>
    <w:rsid w:val="003A2223"/>
    <w:rsid w:val="003A2A0F"/>
    <w:rsid w:val="003A3696"/>
    <w:rsid w:val="003A36BA"/>
    <w:rsid w:val="003A4103"/>
    <w:rsid w:val="003A45A1"/>
    <w:rsid w:val="003A48AE"/>
    <w:rsid w:val="003A540A"/>
    <w:rsid w:val="003A5B0A"/>
    <w:rsid w:val="003A6303"/>
    <w:rsid w:val="003A6379"/>
    <w:rsid w:val="003A641C"/>
    <w:rsid w:val="003A6557"/>
    <w:rsid w:val="003A6BAC"/>
    <w:rsid w:val="003A712A"/>
    <w:rsid w:val="003A7EF3"/>
    <w:rsid w:val="003B02BE"/>
    <w:rsid w:val="003B0361"/>
    <w:rsid w:val="003B0452"/>
    <w:rsid w:val="003B0680"/>
    <w:rsid w:val="003B0706"/>
    <w:rsid w:val="003B0BC7"/>
    <w:rsid w:val="003B114C"/>
    <w:rsid w:val="003B1286"/>
    <w:rsid w:val="003B159C"/>
    <w:rsid w:val="003B1E83"/>
    <w:rsid w:val="003B23DC"/>
    <w:rsid w:val="003B2E1E"/>
    <w:rsid w:val="003B369F"/>
    <w:rsid w:val="003B36A3"/>
    <w:rsid w:val="003B37AD"/>
    <w:rsid w:val="003B40C1"/>
    <w:rsid w:val="003B4494"/>
    <w:rsid w:val="003B460B"/>
    <w:rsid w:val="003B4C59"/>
    <w:rsid w:val="003B4CA1"/>
    <w:rsid w:val="003B5015"/>
    <w:rsid w:val="003B5334"/>
    <w:rsid w:val="003B56E2"/>
    <w:rsid w:val="003B5AE1"/>
    <w:rsid w:val="003B5B83"/>
    <w:rsid w:val="003B5E80"/>
    <w:rsid w:val="003B6412"/>
    <w:rsid w:val="003B66FF"/>
    <w:rsid w:val="003B749A"/>
    <w:rsid w:val="003B7CE7"/>
    <w:rsid w:val="003B7FB6"/>
    <w:rsid w:val="003B7FE5"/>
    <w:rsid w:val="003C015D"/>
    <w:rsid w:val="003C1170"/>
    <w:rsid w:val="003C11C8"/>
    <w:rsid w:val="003C1403"/>
    <w:rsid w:val="003C14C6"/>
    <w:rsid w:val="003C2702"/>
    <w:rsid w:val="003C2D83"/>
    <w:rsid w:val="003C3400"/>
    <w:rsid w:val="003C3485"/>
    <w:rsid w:val="003C3AFD"/>
    <w:rsid w:val="003C3CCF"/>
    <w:rsid w:val="003C3FC8"/>
    <w:rsid w:val="003C4ED4"/>
    <w:rsid w:val="003C52B5"/>
    <w:rsid w:val="003C58F6"/>
    <w:rsid w:val="003C5B9C"/>
    <w:rsid w:val="003C5C95"/>
    <w:rsid w:val="003C71CA"/>
    <w:rsid w:val="003C7522"/>
    <w:rsid w:val="003C7691"/>
    <w:rsid w:val="003C7806"/>
    <w:rsid w:val="003D0000"/>
    <w:rsid w:val="003D0043"/>
    <w:rsid w:val="003D0489"/>
    <w:rsid w:val="003D09D9"/>
    <w:rsid w:val="003D109F"/>
    <w:rsid w:val="003D15CA"/>
    <w:rsid w:val="003D1D7D"/>
    <w:rsid w:val="003D1DEE"/>
    <w:rsid w:val="003D207E"/>
    <w:rsid w:val="003D2478"/>
    <w:rsid w:val="003D25CF"/>
    <w:rsid w:val="003D274B"/>
    <w:rsid w:val="003D2FD3"/>
    <w:rsid w:val="003D3009"/>
    <w:rsid w:val="003D332C"/>
    <w:rsid w:val="003D3636"/>
    <w:rsid w:val="003D38D8"/>
    <w:rsid w:val="003D3C45"/>
    <w:rsid w:val="003D3EBA"/>
    <w:rsid w:val="003D4C54"/>
    <w:rsid w:val="003D56AE"/>
    <w:rsid w:val="003D5B1F"/>
    <w:rsid w:val="003D6623"/>
    <w:rsid w:val="003D67D5"/>
    <w:rsid w:val="003D6ED9"/>
    <w:rsid w:val="003D7CB0"/>
    <w:rsid w:val="003E1147"/>
    <w:rsid w:val="003E15EE"/>
    <w:rsid w:val="003E15FA"/>
    <w:rsid w:val="003E272E"/>
    <w:rsid w:val="003E273E"/>
    <w:rsid w:val="003E285F"/>
    <w:rsid w:val="003E2F6A"/>
    <w:rsid w:val="003E33D3"/>
    <w:rsid w:val="003E389E"/>
    <w:rsid w:val="003E3A16"/>
    <w:rsid w:val="003E3F22"/>
    <w:rsid w:val="003E3F29"/>
    <w:rsid w:val="003E4029"/>
    <w:rsid w:val="003E4CFF"/>
    <w:rsid w:val="003E55E4"/>
    <w:rsid w:val="003E5A8A"/>
    <w:rsid w:val="003E641B"/>
    <w:rsid w:val="003E6839"/>
    <w:rsid w:val="003E68EF"/>
    <w:rsid w:val="003E74E3"/>
    <w:rsid w:val="003F0059"/>
    <w:rsid w:val="003F0245"/>
    <w:rsid w:val="003F05C7"/>
    <w:rsid w:val="003F063D"/>
    <w:rsid w:val="003F0C08"/>
    <w:rsid w:val="003F0C26"/>
    <w:rsid w:val="003F1E93"/>
    <w:rsid w:val="003F1F53"/>
    <w:rsid w:val="003F2969"/>
    <w:rsid w:val="003F29EB"/>
    <w:rsid w:val="003F2CD4"/>
    <w:rsid w:val="003F2E9F"/>
    <w:rsid w:val="003F48C7"/>
    <w:rsid w:val="003F4DE0"/>
    <w:rsid w:val="003F4F2D"/>
    <w:rsid w:val="003F516A"/>
    <w:rsid w:val="003F6BBE"/>
    <w:rsid w:val="003F6CB3"/>
    <w:rsid w:val="003F759A"/>
    <w:rsid w:val="003F773D"/>
    <w:rsid w:val="003F7D87"/>
    <w:rsid w:val="004000E8"/>
    <w:rsid w:val="00400A31"/>
    <w:rsid w:val="00401D97"/>
    <w:rsid w:val="00402245"/>
    <w:rsid w:val="00402478"/>
    <w:rsid w:val="00402875"/>
    <w:rsid w:val="00402AE0"/>
    <w:rsid w:val="00402E2B"/>
    <w:rsid w:val="00402E4F"/>
    <w:rsid w:val="0040318F"/>
    <w:rsid w:val="004035C5"/>
    <w:rsid w:val="0040486D"/>
    <w:rsid w:val="00404A6B"/>
    <w:rsid w:val="00404E36"/>
    <w:rsid w:val="00404F51"/>
    <w:rsid w:val="0040512B"/>
    <w:rsid w:val="0040520C"/>
    <w:rsid w:val="00405397"/>
    <w:rsid w:val="004058F3"/>
    <w:rsid w:val="00405920"/>
    <w:rsid w:val="00405CA5"/>
    <w:rsid w:val="00406C91"/>
    <w:rsid w:val="00407398"/>
    <w:rsid w:val="004079EE"/>
    <w:rsid w:val="00407CA8"/>
    <w:rsid w:val="00407CD3"/>
    <w:rsid w:val="00410134"/>
    <w:rsid w:val="00410239"/>
    <w:rsid w:val="00410615"/>
    <w:rsid w:val="00410641"/>
    <w:rsid w:val="00410863"/>
    <w:rsid w:val="00410B72"/>
    <w:rsid w:val="00410F18"/>
    <w:rsid w:val="00411E05"/>
    <w:rsid w:val="00412216"/>
    <w:rsid w:val="0041257E"/>
    <w:rsid w:val="0041263E"/>
    <w:rsid w:val="0041290C"/>
    <w:rsid w:val="00412F62"/>
    <w:rsid w:val="00413781"/>
    <w:rsid w:val="00413799"/>
    <w:rsid w:val="00413AAC"/>
    <w:rsid w:val="00414785"/>
    <w:rsid w:val="00415051"/>
    <w:rsid w:val="00415426"/>
    <w:rsid w:val="004154FE"/>
    <w:rsid w:val="004159D0"/>
    <w:rsid w:val="00416238"/>
    <w:rsid w:val="0041675E"/>
    <w:rsid w:val="00420008"/>
    <w:rsid w:val="00420532"/>
    <w:rsid w:val="004208D2"/>
    <w:rsid w:val="004208ED"/>
    <w:rsid w:val="00420B80"/>
    <w:rsid w:val="00421105"/>
    <w:rsid w:val="0042148F"/>
    <w:rsid w:val="004217DC"/>
    <w:rsid w:val="00421B7C"/>
    <w:rsid w:val="0042219B"/>
    <w:rsid w:val="00422872"/>
    <w:rsid w:val="00423885"/>
    <w:rsid w:val="00423F7D"/>
    <w:rsid w:val="00423FC5"/>
    <w:rsid w:val="004242F4"/>
    <w:rsid w:val="00424C95"/>
    <w:rsid w:val="00425C7E"/>
    <w:rsid w:val="00427248"/>
    <w:rsid w:val="004274EC"/>
    <w:rsid w:val="00427507"/>
    <w:rsid w:val="0043132F"/>
    <w:rsid w:val="00431FF3"/>
    <w:rsid w:val="004320BF"/>
    <w:rsid w:val="00433B41"/>
    <w:rsid w:val="00433B74"/>
    <w:rsid w:val="00433B7C"/>
    <w:rsid w:val="0043437F"/>
    <w:rsid w:val="00434EFE"/>
    <w:rsid w:val="0043560B"/>
    <w:rsid w:val="0043623E"/>
    <w:rsid w:val="0043624F"/>
    <w:rsid w:val="00436D8C"/>
    <w:rsid w:val="00437447"/>
    <w:rsid w:val="00437787"/>
    <w:rsid w:val="004379F8"/>
    <w:rsid w:val="00437CC3"/>
    <w:rsid w:val="00440261"/>
    <w:rsid w:val="00441159"/>
    <w:rsid w:val="00441643"/>
    <w:rsid w:val="00441A92"/>
    <w:rsid w:val="00441B94"/>
    <w:rsid w:val="004427EC"/>
    <w:rsid w:val="0044287F"/>
    <w:rsid w:val="00442C11"/>
    <w:rsid w:val="0044305E"/>
    <w:rsid w:val="004433A6"/>
    <w:rsid w:val="00443735"/>
    <w:rsid w:val="00443995"/>
    <w:rsid w:val="00443F64"/>
    <w:rsid w:val="0044483E"/>
    <w:rsid w:val="00444B65"/>
    <w:rsid w:val="00444F56"/>
    <w:rsid w:val="00445BD8"/>
    <w:rsid w:val="00446488"/>
    <w:rsid w:val="004471CB"/>
    <w:rsid w:val="00447BB5"/>
    <w:rsid w:val="00447C77"/>
    <w:rsid w:val="00447F4A"/>
    <w:rsid w:val="0045167D"/>
    <w:rsid w:val="004517AA"/>
    <w:rsid w:val="00451A1F"/>
    <w:rsid w:val="00452439"/>
    <w:rsid w:val="0045249E"/>
    <w:rsid w:val="00452CAC"/>
    <w:rsid w:val="004530A5"/>
    <w:rsid w:val="0045331F"/>
    <w:rsid w:val="00454055"/>
    <w:rsid w:val="004548CA"/>
    <w:rsid w:val="00455AC4"/>
    <w:rsid w:val="00455D58"/>
    <w:rsid w:val="0045752D"/>
    <w:rsid w:val="00457565"/>
    <w:rsid w:val="00457B71"/>
    <w:rsid w:val="00460073"/>
    <w:rsid w:val="00461701"/>
    <w:rsid w:val="0046273D"/>
    <w:rsid w:val="00462FA2"/>
    <w:rsid w:val="00463395"/>
    <w:rsid w:val="004633F0"/>
    <w:rsid w:val="0046373D"/>
    <w:rsid w:val="00463862"/>
    <w:rsid w:val="00464709"/>
    <w:rsid w:val="0046470E"/>
    <w:rsid w:val="00464C13"/>
    <w:rsid w:val="0046567B"/>
    <w:rsid w:val="00465A8C"/>
    <w:rsid w:val="00465A95"/>
    <w:rsid w:val="004664E3"/>
    <w:rsid w:val="004669E2"/>
    <w:rsid w:val="00466B67"/>
    <w:rsid w:val="00466E17"/>
    <w:rsid w:val="004674D1"/>
    <w:rsid w:val="0046751B"/>
    <w:rsid w:val="00467939"/>
    <w:rsid w:val="00467B16"/>
    <w:rsid w:val="00470C31"/>
    <w:rsid w:val="00470DFD"/>
    <w:rsid w:val="004718FE"/>
    <w:rsid w:val="00471915"/>
    <w:rsid w:val="00471EC2"/>
    <w:rsid w:val="00471F74"/>
    <w:rsid w:val="0047241E"/>
    <w:rsid w:val="004724F9"/>
    <w:rsid w:val="00473367"/>
    <w:rsid w:val="004734D0"/>
    <w:rsid w:val="00473527"/>
    <w:rsid w:val="00473A63"/>
    <w:rsid w:val="004745A1"/>
    <w:rsid w:val="00474DBD"/>
    <w:rsid w:val="00474EFF"/>
    <w:rsid w:val="0047556B"/>
    <w:rsid w:val="00475AE7"/>
    <w:rsid w:val="00475B58"/>
    <w:rsid w:val="00475D64"/>
    <w:rsid w:val="00476620"/>
    <w:rsid w:val="00476AE4"/>
    <w:rsid w:val="00477768"/>
    <w:rsid w:val="00477B30"/>
    <w:rsid w:val="00477C9F"/>
    <w:rsid w:val="00477E33"/>
    <w:rsid w:val="00480B79"/>
    <w:rsid w:val="0048118A"/>
    <w:rsid w:val="004815DE"/>
    <w:rsid w:val="00482030"/>
    <w:rsid w:val="0048239E"/>
    <w:rsid w:val="00482628"/>
    <w:rsid w:val="00483B2B"/>
    <w:rsid w:val="004846D1"/>
    <w:rsid w:val="00484E6F"/>
    <w:rsid w:val="0048572F"/>
    <w:rsid w:val="004858A2"/>
    <w:rsid w:val="00485E90"/>
    <w:rsid w:val="00486570"/>
    <w:rsid w:val="004872B6"/>
    <w:rsid w:val="004874EE"/>
    <w:rsid w:val="0048784D"/>
    <w:rsid w:val="004904A5"/>
    <w:rsid w:val="00491522"/>
    <w:rsid w:val="00492650"/>
    <w:rsid w:val="004927D1"/>
    <w:rsid w:val="00492BC5"/>
    <w:rsid w:val="00492BDF"/>
    <w:rsid w:val="00492C35"/>
    <w:rsid w:val="004932FD"/>
    <w:rsid w:val="004939E7"/>
    <w:rsid w:val="00494009"/>
    <w:rsid w:val="0049428C"/>
    <w:rsid w:val="00495072"/>
    <w:rsid w:val="0049513B"/>
    <w:rsid w:val="004953C9"/>
    <w:rsid w:val="004957E7"/>
    <w:rsid w:val="0049592E"/>
    <w:rsid w:val="004959C3"/>
    <w:rsid w:val="004959F3"/>
    <w:rsid w:val="00495BE5"/>
    <w:rsid w:val="004964F1"/>
    <w:rsid w:val="004969BF"/>
    <w:rsid w:val="004970AD"/>
    <w:rsid w:val="0049744C"/>
    <w:rsid w:val="0049773E"/>
    <w:rsid w:val="0049787F"/>
    <w:rsid w:val="004A0852"/>
    <w:rsid w:val="004A12FE"/>
    <w:rsid w:val="004A1312"/>
    <w:rsid w:val="004A16BC"/>
    <w:rsid w:val="004A17F9"/>
    <w:rsid w:val="004A1971"/>
    <w:rsid w:val="004A1FBF"/>
    <w:rsid w:val="004A2075"/>
    <w:rsid w:val="004A2B94"/>
    <w:rsid w:val="004A2D82"/>
    <w:rsid w:val="004A30D4"/>
    <w:rsid w:val="004A3556"/>
    <w:rsid w:val="004A4221"/>
    <w:rsid w:val="004A48BB"/>
    <w:rsid w:val="004A49CA"/>
    <w:rsid w:val="004A535C"/>
    <w:rsid w:val="004A54B6"/>
    <w:rsid w:val="004A5FCB"/>
    <w:rsid w:val="004A63DF"/>
    <w:rsid w:val="004A6A37"/>
    <w:rsid w:val="004A6D42"/>
    <w:rsid w:val="004A6F3F"/>
    <w:rsid w:val="004B0589"/>
    <w:rsid w:val="004B312A"/>
    <w:rsid w:val="004B33B3"/>
    <w:rsid w:val="004B4688"/>
    <w:rsid w:val="004B4F14"/>
    <w:rsid w:val="004B52EE"/>
    <w:rsid w:val="004B6086"/>
    <w:rsid w:val="004B6BA5"/>
    <w:rsid w:val="004B6DAE"/>
    <w:rsid w:val="004B74B2"/>
    <w:rsid w:val="004B7544"/>
    <w:rsid w:val="004B7C0C"/>
    <w:rsid w:val="004B7E60"/>
    <w:rsid w:val="004C005A"/>
    <w:rsid w:val="004C055A"/>
    <w:rsid w:val="004C067B"/>
    <w:rsid w:val="004C068E"/>
    <w:rsid w:val="004C2C55"/>
    <w:rsid w:val="004C2DB9"/>
    <w:rsid w:val="004C3898"/>
    <w:rsid w:val="004C3A6C"/>
    <w:rsid w:val="004C44B6"/>
    <w:rsid w:val="004C5DAE"/>
    <w:rsid w:val="004C5E3B"/>
    <w:rsid w:val="004C5F33"/>
    <w:rsid w:val="004C6861"/>
    <w:rsid w:val="004C7FB3"/>
    <w:rsid w:val="004D20C9"/>
    <w:rsid w:val="004D2567"/>
    <w:rsid w:val="004D2F13"/>
    <w:rsid w:val="004D36B1"/>
    <w:rsid w:val="004D3F7A"/>
    <w:rsid w:val="004D54BF"/>
    <w:rsid w:val="004D58CD"/>
    <w:rsid w:val="004D5B4D"/>
    <w:rsid w:val="004D6ACF"/>
    <w:rsid w:val="004D7997"/>
    <w:rsid w:val="004D7EBD"/>
    <w:rsid w:val="004E01EB"/>
    <w:rsid w:val="004E0200"/>
    <w:rsid w:val="004E05E0"/>
    <w:rsid w:val="004E0BAB"/>
    <w:rsid w:val="004E1FFC"/>
    <w:rsid w:val="004E240B"/>
    <w:rsid w:val="004E2680"/>
    <w:rsid w:val="004E28F9"/>
    <w:rsid w:val="004E32B4"/>
    <w:rsid w:val="004E462E"/>
    <w:rsid w:val="004E48BB"/>
    <w:rsid w:val="004E4A6E"/>
    <w:rsid w:val="004E552A"/>
    <w:rsid w:val="004E56DC"/>
    <w:rsid w:val="004E574F"/>
    <w:rsid w:val="004E5A08"/>
    <w:rsid w:val="004E6943"/>
    <w:rsid w:val="004E76F4"/>
    <w:rsid w:val="004F017D"/>
    <w:rsid w:val="004F02DA"/>
    <w:rsid w:val="004F0B4E"/>
    <w:rsid w:val="004F0B6C"/>
    <w:rsid w:val="004F0C4A"/>
    <w:rsid w:val="004F2078"/>
    <w:rsid w:val="004F22D6"/>
    <w:rsid w:val="004F258E"/>
    <w:rsid w:val="004F278E"/>
    <w:rsid w:val="004F3153"/>
    <w:rsid w:val="004F4431"/>
    <w:rsid w:val="004F4DA3"/>
    <w:rsid w:val="004F4FC2"/>
    <w:rsid w:val="004F6A4E"/>
    <w:rsid w:val="004F74BF"/>
    <w:rsid w:val="004F774E"/>
    <w:rsid w:val="004F7757"/>
    <w:rsid w:val="004F7F56"/>
    <w:rsid w:val="005004D1"/>
    <w:rsid w:val="00500746"/>
    <w:rsid w:val="00501011"/>
    <w:rsid w:val="00501703"/>
    <w:rsid w:val="005018BD"/>
    <w:rsid w:val="00501F71"/>
    <w:rsid w:val="00501FD6"/>
    <w:rsid w:val="00502457"/>
    <w:rsid w:val="005029AC"/>
    <w:rsid w:val="00503294"/>
    <w:rsid w:val="0050367F"/>
    <w:rsid w:val="005039C4"/>
    <w:rsid w:val="00503AF2"/>
    <w:rsid w:val="00505361"/>
    <w:rsid w:val="00506557"/>
    <w:rsid w:val="0050677A"/>
    <w:rsid w:val="0051033B"/>
    <w:rsid w:val="00510509"/>
    <w:rsid w:val="005108D8"/>
    <w:rsid w:val="00511422"/>
    <w:rsid w:val="005116F9"/>
    <w:rsid w:val="00511D41"/>
    <w:rsid w:val="00512410"/>
    <w:rsid w:val="005126C9"/>
    <w:rsid w:val="005129C7"/>
    <w:rsid w:val="00512D07"/>
    <w:rsid w:val="005137E0"/>
    <w:rsid w:val="005139E0"/>
    <w:rsid w:val="0051420C"/>
    <w:rsid w:val="00514330"/>
    <w:rsid w:val="00514BD3"/>
    <w:rsid w:val="0051512A"/>
    <w:rsid w:val="00515292"/>
    <w:rsid w:val="005153A7"/>
    <w:rsid w:val="00515954"/>
    <w:rsid w:val="00515D1E"/>
    <w:rsid w:val="00517F55"/>
    <w:rsid w:val="00520953"/>
    <w:rsid w:val="00520AE9"/>
    <w:rsid w:val="005219CF"/>
    <w:rsid w:val="00521CD0"/>
    <w:rsid w:val="00521D3C"/>
    <w:rsid w:val="005227F4"/>
    <w:rsid w:val="0052286D"/>
    <w:rsid w:val="00523DDF"/>
    <w:rsid w:val="00524B7D"/>
    <w:rsid w:val="005253A8"/>
    <w:rsid w:val="00525F68"/>
    <w:rsid w:val="00526E0E"/>
    <w:rsid w:val="00527ADC"/>
    <w:rsid w:val="00527BC3"/>
    <w:rsid w:val="00530021"/>
    <w:rsid w:val="00530588"/>
    <w:rsid w:val="00530670"/>
    <w:rsid w:val="005306D8"/>
    <w:rsid w:val="00530AA3"/>
    <w:rsid w:val="005310D4"/>
    <w:rsid w:val="005310EF"/>
    <w:rsid w:val="005313E9"/>
    <w:rsid w:val="0053282B"/>
    <w:rsid w:val="00532A21"/>
    <w:rsid w:val="005330F5"/>
    <w:rsid w:val="00533995"/>
    <w:rsid w:val="00534B59"/>
    <w:rsid w:val="00535758"/>
    <w:rsid w:val="0053597C"/>
    <w:rsid w:val="00535B08"/>
    <w:rsid w:val="00535B23"/>
    <w:rsid w:val="00535C1E"/>
    <w:rsid w:val="00535CED"/>
    <w:rsid w:val="00536759"/>
    <w:rsid w:val="005373F1"/>
    <w:rsid w:val="00537C62"/>
    <w:rsid w:val="0054144C"/>
    <w:rsid w:val="00541C5C"/>
    <w:rsid w:val="00541CF9"/>
    <w:rsid w:val="005429A7"/>
    <w:rsid w:val="00542AC1"/>
    <w:rsid w:val="0054313A"/>
    <w:rsid w:val="0054389F"/>
    <w:rsid w:val="00543D07"/>
    <w:rsid w:val="0054437F"/>
    <w:rsid w:val="00544562"/>
    <w:rsid w:val="005446F1"/>
    <w:rsid w:val="005449C3"/>
    <w:rsid w:val="005458FA"/>
    <w:rsid w:val="00545AC7"/>
    <w:rsid w:val="00545B73"/>
    <w:rsid w:val="00545D90"/>
    <w:rsid w:val="00546403"/>
    <w:rsid w:val="00546970"/>
    <w:rsid w:val="005474AC"/>
    <w:rsid w:val="00547F37"/>
    <w:rsid w:val="00550394"/>
    <w:rsid w:val="00550EA9"/>
    <w:rsid w:val="005510DD"/>
    <w:rsid w:val="005515F1"/>
    <w:rsid w:val="00551B23"/>
    <w:rsid w:val="00551B39"/>
    <w:rsid w:val="00552024"/>
    <w:rsid w:val="005521B5"/>
    <w:rsid w:val="00553065"/>
    <w:rsid w:val="005534AD"/>
    <w:rsid w:val="00554235"/>
    <w:rsid w:val="0055446B"/>
    <w:rsid w:val="005545D3"/>
    <w:rsid w:val="00554B92"/>
    <w:rsid w:val="00554E19"/>
    <w:rsid w:val="005560C4"/>
    <w:rsid w:val="0055632A"/>
    <w:rsid w:val="005604E0"/>
    <w:rsid w:val="00560A4F"/>
    <w:rsid w:val="00560DA5"/>
    <w:rsid w:val="0056121F"/>
    <w:rsid w:val="00561681"/>
    <w:rsid w:val="005628EC"/>
    <w:rsid w:val="0056316B"/>
    <w:rsid w:val="005631D9"/>
    <w:rsid w:val="0056423F"/>
    <w:rsid w:val="00564476"/>
    <w:rsid w:val="00565270"/>
    <w:rsid w:val="00565C87"/>
    <w:rsid w:val="00566236"/>
    <w:rsid w:val="00566AE5"/>
    <w:rsid w:val="005673D9"/>
    <w:rsid w:val="00567437"/>
    <w:rsid w:val="00570283"/>
    <w:rsid w:val="0057096D"/>
    <w:rsid w:val="00570AC8"/>
    <w:rsid w:val="005715A8"/>
    <w:rsid w:val="00572505"/>
    <w:rsid w:val="0057267A"/>
    <w:rsid w:val="00572F25"/>
    <w:rsid w:val="00573102"/>
    <w:rsid w:val="005731BD"/>
    <w:rsid w:val="005736E5"/>
    <w:rsid w:val="00574511"/>
    <w:rsid w:val="00574E13"/>
    <w:rsid w:val="0057503F"/>
    <w:rsid w:val="0057520C"/>
    <w:rsid w:val="0057535F"/>
    <w:rsid w:val="00575676"/>
    <w:rsid w:val="0057738A"/>
    <w:rsid w:val="00580116"/>
    <w:rsid w:val="0058046D"/>
    <w:rsid w:val="00580746"/>
    <w:rsid w:val="00580D12"/>
    <w:rsid w:val="005811EF"/>
    <w:rsid w:val="00581342"/>
    <w:rsid w:val="00581DF8"/>
    <w:rsid w:val="00582809"/>
    <w:rsid w:val="0058296A"/>
    <w:rsid w:val="00583546"/>
    <w:rsid w:val="005837AC"/>
    <w:rsid w:val="0058409D"/>
    <w:rsid w:val="005846A5"/>
    <w:rsid w:val="00584922"/>
    <w:rsid w:val="0058524E"/>
    <w:rsid w:val="0058698D"/>
    <w:rsid w:val="0058721C"/>
    <w:rsid w:val="0058798C"/>
    <w:rsid w:val="00587EDE"/>
    <w:rsid w:val="0059002A"/>
    <w:rsid w:val="005900F8"/>
    <w:rsid w:val="005900FA"/>
    <w:rsid w:val="00590804"/>
    <w:rsid w:val="00590A65"/>
    <w:rsid w:val="00591645"/>
    <w:rsid w:val="00591D06"/>
    <w:rsid w:val="0059201D"/>
    <w:rsid w:val="005925BE"/>
    <w:rsid w:val="00592D73"/>
    <w:rsid w:val="005935A4"/>
    <w:rsid w:val="0059377D"/>
    <w:rsid w:val="0059432D"/>
    <w:rsid w:val="005948C2"/>
    <w:rsid w:val="00594916"/>
    <w:rsid w:val="00594AFA"/>
    <w:rsid w:val="00595309"/>
    <w:rsid w:val="00595DCA"/>
    <w:rsid w:val="005976C3"/>
    <w:rsid w:val="0059779B"/>
    <w:rsid w:val="005A0456"/>
    <w:rsid w:val="005A05D6"/>
    <w:rsid w:val="005A16B5"/>
    <w:rsid w:val="005A16FC"/>
    <w:rsid w:val="005A17C7"/>
    <w:rsid w:val="005A1882"/>
    <w:rsid w:val="005A209A"/>
    <w:rsid w:val="005A274D"/>
    <w:rsid w:val="005A48B1"/>
    <w:rsid w:val="005A4CF6"/>
    <w:rsid w:val="005A529C"/>
    <w:rsid w:val="005A635C"/>
    <w:rsid w:val="005A662D"/>
    <w:rsid w:val="005A71C0"/>
    <w:rsid w:val="005A71D4"/>
    <w:rsid w:val="005A7271"/>
    <w:rsid w:val="005A73EF"/>
    <w:rsid w:val="005B0F07"/>
    <w:rsid w:val="005B19E0"/>
    <w:rsid w:val="005B27A3"/>
    <w:rsid w:val="005B2BA9"/>
    <w:rsid w:val="005B35D7"/>
    <w:rsid w:val="005B392A"/>
    <w:rsid w:val="005B3AA3"/>
    <w:rsid w:val="005B4E75"/>
    <w:rsid w:val="005B4E78"/>
    <w:rsid w:val="005B58FC"/>
    <w:rsid w:val="005B591A"/>
    <w:rsid w:val="005B665B"/>
    <w:rsid w:val="005B6F83"/>
    <w:rsid w:val="005B75B9"/>
    <w:rsid w:val="005B7E87"/>
    <w:rsid w:val="005B7F1F"/>
    <w:rsid w:val="005C14C9"/>
    <w:rsid w:val="005C1C8C"/>
    <w:rsid w:val="005C1FB6"/>
    <w:rsid w:val="005C256F"/>
    <w:rsid w:val="005C38A0"/>
    <w:rsid w:val="005C3A0F"/>
    <w:rsid w:val="005C4299"/>
    <w:rsid w:val="005C5174"/>
    <w:rsid w:val="005C5833"/>
    <w:rsid w:val="005C65F9"/>
    <w:rsid w:val="005C68D4"/>
    <w:rsid w:val="005C6C39"/>
    <w:rsid w:val="005C6FBF"/>
    <w:rsid w:val="005C74FB"/>
    <w:rsid w:val="005D0156"/>
    <w:rsid w:val="005D07CB"/>
    <w:rsid w:val="005D07D1"/>
    <w:rsid w:val="005D1151"/>
    <w:rsid w:val="005D1602"/>
    <w:rsid w:val="005D1658"/>
    <w:rsid w:val="005D1CDD"/>
    <w:rsid w:val="005D1E83"/>
    <w:rsid w:val="005D2717"/>
    <w:rsid w:val="005D2E26"/>
    <w:rsid w:val="005D353B"/>
    <w:rsid w:val="005D3CCA"/>
    <w:rsid w:val="005D502F"/>
    <w:rsid w:val="005D5034"/>
    <w:rsid w:val="005D5B41"/>
    <w:rsid w:val="005D72CF"/>
    <w:rsid w:val="005E03C7"/>
    <w:rsid w:val="005E03DE"/>
    <w:rsid w:val="005E04EF"/>
    <w:rsid w:val="005E0E11"/>
    <w:rsid w:val="005E2A03"/>
    <w:rsid w:val="005E385F"/>
    <w:rsid w:val="005E3DE6"/>
    <w:rsid w:val="005E4A15"/>
    <w:rsid w:val="005E4B16"/>
    <w:rsid w:val="005E5891"/>
    <w:rsid w:val="005E5B81"/>
    <w:rsid w:val="005E651F"/>
    <w:rsid w:val="005E66C1"/>
    <w:rsid w:val="005E6754"/>
    <w:rsid w:val="005E67DF"/>
    <w:rsid w:val="005E6A1E"/>
    <w:rsid w:val="005E6DB1"/>
    <w:rsid w:val="005E7E94"/>
    <w:rsid w:val="005F020D"/>
    <w:rsid w:val="005F09D1"/>
    <w:rsid w:val="005F0A25"/>
    <w:rsid w:val="005F0FD7"/>
    <w:rsid w:val="005F0FDD"/>
    <w:rsid w:val="005F1185"/>
    <w:rsid w:val="005F1533"/>
    <w:rsid w:val="005F17DB"/>
    <w:rsid w:val="005F192D"/>
    <w:rsid w:val="005F199D"/>
    <w:rsid w:val="005F1BAB"/>
    <w:rsid w:val="005F21B1"/>
    <w:rsid w:val="005F2B0D"/>
    <w:rsid w:val="005F2CB1"/>
    <w:rsid w:val="005F3025"/>
    <w:rsid w:val="005F36E3"/>
    <w:rsid w:val="005F372A"/>
    <w:rsid w:val="005F3E2E"/>
    <w:rsid w:val="005F550E"/>
    <w:rsid w:val="005F56AD"/>
    <w:rsid w:val="005F5B9C"/>
    <w:rsid w:val="005F618C"/>
    <w:rsid w:val="005F6232"/>
    <w:rsid w:val="005F66FE"/>
    <w:rsid w:val="005F6CF2"/>
    <w:rsid w:val="005F70BD"/>
    <w:rsid w:val="005F7688"/>
    <w:rsid w:val="00600D2C"/>
    <w:rsid w:val="006019C7"/>
    <w:rsid w:val="00601E28"/>
    <w:rsid w:val="006022A1"/>
    <w:rsid w:val="0060283C"/>
    <w:rsid w:val="006030CC"/>
    <w:rsid w:val="0060437E"/>
    <w:rsid w:val="00604503"/>
    <w:rsid w:val="00604581"/>
    <w:rsid w:val="00604F14"/>
    <w:rsid w:val="0060618C"/>
    <w:rsid w:val="0060618F"/>
    <w:rsid w:val="00606754"/>
    <w:rsid w:val="00606CD8"/>
    <w:rsid w:val="006072E5"/>
    <w:rsid w:val="006079B2"/>
    <w:rsid w:val="00607AE2"/>
    <w:rsid w:val="00607DA1"/>
    <w:rsid w:val="006100C3"/>
    <w:rsid w:val="006102BD"/>
    <w:rsid w:val="00610A3E"/>
    <w:rsid w:val="006114DD"/>
    <w:rsid w:val="00611B83"/>
    <w:rsid w:val="00611DCB"/>
    <w:rsid w:val="00612208"/>
    <w:rsid w:val="00612A69"/>
    <w:rsid w:val="00612C99"/>
    <w:rsid w:val="00612FAF"/>
    <w:rsid w:val="006130E1"/>
    <w:rsid w:val="006130E7"/>
    <w:rsid w:val="00613257"/>
    <w:rsid w:val="0061328C"/>
    <w:rsid w:val="00613838"/>
    <w:rsid w:val="00613F7D"/>
    <w:rsid w:val="00615567"/>
    <w:rsid w:val="0061566E"/>
    <w:rsid w:val="006158F0"/>
    <w:rsid w:val="00620A71"/>
    <w:rsid w:val="00620CFB"/>
    <w:rsid w:val="00620D80"/>
    <w:rsid w:val="006219E4"/>
    <w:rsid w:val="006234A6"/>
    <w:rsid w:val="00623675"/>
    <w:rsid w:val="00626916"/>
    <w:rsid w:val="006271E8"/>
    <w:rsid w:val="00630001"/>
    <w:rsid w:val="006311B3"/>
    <w:rsid w:val="0063168C"/>
    <w:rsid w:val="00631CA0"/>
    <w:rsid w:val="00632002"/>
    <w:rsid w:val="0063284C"/>
    <w:rsid w:val="006329A4"/>
    <w:rsid w:val="0063395A"/>
    <w:rsid w:val="006354DB"/>
    <w:rsid w:val="00636206"/>
    <w:rsid w:val="00636398"/>
    <w:rsid w:val="006368D3"/>
    <w:rsid w:val="00636D4A"/>
    <w:rsid w:val="006372D9"/>
    <w:rsid w:val="006377EC"/>
    <w:rsid w:val="0064009F"/>
    <w:rsid w:val="006405F8"/>
    <w:rsid w:val="0064151F"/>
    <w:rsid w:val="00641533"/>
    <w:rsid w:val="00641BFC"/>
    <w:rsid w:val="00641F1D"/>
    <w:rsid w:val="0064208D"/>
    <w:rsid w:val="00642719"/>
    <w:rsid w:val="00643183"/>
    <w:rsid w:val="00643475"/>
    <w:rsid w:val="0064396A"/>
    <w:rsid w:val="00643A9D"/>
    <w:rsid w:val="00644767"/>
    <w:rsid w:val="0064499C"/>
    <w:rsid w:val="00644CA1"/>
    <w:rsid w:val="00645207"/>
    <w:rsid w:val="00645644"/>
    <w:rsid w:val="00645DD8"/>
    <w:rsid w:val="00645E60"/>
    <w:rsid w:val="00645FEE"/>
    <w:rsid w:val="0064624E"/>
    <w:rsid w:val="00646808"/>
    <w:rsid w:val="006469C2"/>
    <w:rsid w:val="00647497"/>
    <w:rsid w:val="00647DF0"/>
    <w:rsid w:val="00650AB9"/>
    <w:rsid w:val="0065117F"/>
    <w:rsid w:val="00651864"/>
    <w:rsid w:val="00652318"/>
    <w:rsid w:val="00653ACB"/>
    <w:rsid w:val="00653BD7"/>
    <w:rsid w:val="0065442D"/>
    <w:rsid w:val="00654DF1"/>
    <w:rsid w:val="00655733"/>
    <w:rsid w:val="00655ACD"/>
    <w:rsid w:val="00656A92"/>
    <w:rsid w:val="00656DDE"/>
    <w:rsid w:val="00657DAB"/>
    <w:rsid w:val="0066011D"/>
    <w:rsid w:val="006602C4"/>
    <w:rsid w:val="006605C5"/>
    <w:rsid w:val="006606DD"/>
    <w:rsid w:val="006607C0"/>
    <w:rsid w:val="006613A6"/>
    <w:rsid w:val="00661867"/>
    <w:rsid w:val="0066209A"/>
    <w:rsid w:val="006627A2"/>
    <w:rsid w:val="00663141"/>
    <w:rsid w:val="006634E6"/>
    <w:rsid w:val="00663B1B"/>
    <w:rsid w:val="00664A49"/>
    <w:rsid w:val="006654CB"/>
    <w:rsid w:val="006654F0"/>
    <w:rsid w:val="006655C2"/>
    <w:rsid w:val="006655EE"/>
    <w:rsid w:val="00665EE9"/>
    <w:rsid w:val="0066617D"/>
    <w:rsid w:val="006666EF"/>
    <w:rsid w:val="0066679D"/>
    <w:rsid w:val="00666AD1"/>
    <w:rsid w:val="00666C5E"/>
    <w:rsid w:val="00667BC5"/>
    <w:rsid w:val="00667EE7"/>
    <w:rsid w:val="00667F51"/>
    <w:rsid w:val="00670922"/>
    <w:rsid w:val="00670BE1"/>
    <w:rsid w:val="00670C93"/>
    <w:rsid w:val="00670D81"/>
    <w:rsid w:val="00670EEC"/>
    <w:rsid w:val="0067218F"/>
    <w:rsid w:val="00673416"/>
    <w:rsid w:val="006735BF"/>
    <w:rsid w:val="00673DB5"/>
    <w:rsid w:val="006741F2"/>
    <w:rsid w:val="00674250"/>
    <w:rsid w:val="00674CC3"/>
    <w:rsid w:val="00675308"/>
    <w:rsid w:val="00675521"/>
    <w:rsid w:val="00675C72"/>
    <w:rsid w:val="006761F8"/>
    <w:rsid w:val="006769D9"/>
    <w:rsid w:val="00676EFE"/>
    <w:rsid w:val="006771F9"/>
    <w:rsid w:val="006773E0"/>
    <w:rsid w:val="006776D7"/>
    <w:rsid w:val="00680A7C"/>
    <w:rsid w:val="00681003"/>
    <w:rsid w:val="006817C9"/>
    <w:rsid w:val="006836FE"/>
    <w:rsid w:val="00683E49"/>
    <w:rsid w:val="00683ECE"/>
    <w:rsid w:val="0068459A"/>
    <w:rsid w:val="006849B2"/>
    <w:rsid w:val="00684A49"/>
    <w:rsid w:val="00684F3B"/>
    <w:rsid w:val="0068509C"/>
    <w:rsid w:val="006851C2"/>
    <w:rsid w:val="00686175"/>
    <w:rsid w:val="006862F5"/>
    <w:rsid w:val="00686893"/>
    <w:rsid w:val="00686EC9"/>
    <w:rsid w:val="00687311"/>
    <w:rsid w:val="00687422"/>
    <w:rsid w:val="006875E4"/>
    <w:rsid w:val="00687FFC"/>
    <w:rsid w:val="00690329"/>
    <w:rsid w:val="00691333"/>
    <w:rsid w:val="00691E25"/>
    <w:rsid w:val="00692FD0"/>
    <w:rsid w:val="00693D95"/>
    <w:rsid w:val="00694960"/>
    <w:rsid w:val="00694E36"/>
    <w:rsid w:val="00694FF7"/>
    <w:rsid w:val="00695FC2"/>
    <w:rsid w:val="006960F6"/>
    <w:rsid w:val="00696949"/>
    <w:rsid w:val="00697052"/>
    <w:rsid w:val="006A0902"/>
    <w:rsid w:val="006A14C9"/>
    <w:rsid w:val="006A1844"/>
    <w:rsid w:val="006A1BD7"/>
    <w:rsid w:val="006A1E83"/>
    <w:rsid w:val="006A2F8A"/>
    <w:rsid w:val="006A34D4"/>
    <w:rsid w:val="006A3F95"/>
    <w:rsid w:val="006A46FB"/>
    <w:rsid w:val="006A4DF6"/>
    <w:rsid w:val="006A5A7F"/>
    <w:rsid w:val="006A5DEB"/>
    <w:rsid w:val="006A5E28"/>
    <w:rsid w:val="006A64F9"/>
    <w:rsid w:val="006A697B"/>
    <w:rsid w:val="006A7AFF"/>
    <w:rsid w:val="006A7E7A"/>
    <w:rsid w:val="006B002E"/>
    <w:rsid w:val="006B04A2"/>
    <w:rsid w:val="006B178C"/>
    <w:rsid w:val="006B1816"/>
    <w:rsid w:val="006B2099"/>
    <w:rsid w:val="006B384B"/>
    <w:rsid w:val="006B3DEB"/>
    <w:rsid w:val="006B4DD8"/>
    <w:rsid w:val="006B50CF"/>
    <w:rsid w:val="006B51AF"/>
    <w:rsid w:val="006B5671"/>
    <w:rsid w:val="006B57B3"/>
    <w:rsid w:val="006B58E1"/>
    <w:rsid w:val="006B593F"/>
    <w:rsid w:val="006B6E85"/>
    <w:rsid w:val="006B71E7"/>
    <w:rsid w:val="006B7FA4"/>
    <w:rsid w:val="006B7FF9"/>
    <w:rsid w:val="006C00E7"/>
    <w:rsid w:val="006C03B8"/>
    <w:rsid w:val="006C0C1B"/>
    <w:rsid w:val="006C0F7B"/>
    <w:rsid w:val="006C1429"/>
    <w:rsid w:val="006C15D7"/>
    <w:rsid w:val="006C17AF"/>
    <w:rsid w:val="006C1F7E"/>
    <w:rsid w:val="006C3099"/>
    <w:rsid w:val="006C350C"/>
    <w:rsid w:val="006C51EF"/>
    <w:rsid w:val="006C5A9C"/>
    <w:rsid w:val="006C5BD7"/>
    <w:rsid w:val="006C5CEB"/>
    <w:rsid w:val="006C5EC9"/>
    <w:rsid w:val="006C5F13"/>
    <w:rsid w:val="006C5F59"/>
    <w:rsid w:val="006C6059"/>
    <w:rsid w:val="006C6C06"/>
    <w:rsid w:val="006C750D"/>
    <w:rsid w:val="006C7522"/>
    <w:rsid w:val="006D01D6"/>
    <w:rsid w:val="006D0395"/>
    <w:rsid w:val="006D1E26"/>
    <w:rsid w:val="006D276D"/>
    <w:rsid w:val="006D2A56"/>
    <w:rsid w:val="006D35E9"/>
    <w:rsid w:val="006D3B77"/>
    <w:rsid w:val="006D4F15"/>
    <w:rsid w:val="006D5BBE"/>
    <w:rsid w:val="006D5C61"/>
    <w:rsid w:val="006D6F08"/>
    <w:rsid w:val="006E062C"/>
    <w:rsid w:val="006E0A4E"/>
    <w:rsid w:val="006E164F"/>
    <w:rsid w:val="006E1ED3"/>
    <w:rsid w:val="006E21D9"/>
    <w:rsid w:val="006E263A"/>
    <w:rsid w:val="006E28B7"/>
    <w:rsid w:val="006E316E"/>
    <w:rsid w:val="006E3310"/>
    <w:rsid w:val="006E3DB8"/>
    <w:rsid w:val="006E4476"/>
    <w:rsid w:val="006E469E"/>
    <w:rsid w:val="006E4C49"/>
    <w:rsid w:val="006E4E39"/>
    <w:rsid w:val="006E532D"/>
    <w:rsid w:val="006E565E"/>
    <w:rsid w:val="006E5A46"/>
    <w:rsid w:val="006E5D6A"/>
    <w:rsid w:val="006E6209"/>
    <w:rsid w:val="006E673D"/>
    <w:rsid w:val="006E69A4"/>
    <w:rsid w:val="006E6C00"/>
    <w:rsid w:val="006E744E"/>
    <w:rsid w:val="006E7D3B"/>
    <w:rsid w:val="006F059F"/>
    <w:rsid w:val="006F0716"/>
    <w:rsid w:val="006F0E0F"/>
    <w:rsid w:val="006F13A2"/>
    <w:rsid w:val="006F159B"/>
    <w:rsid w:val="006F1B70"/>
    <w:rsid w:val="006F2D2C"/>
    <w:rsid w:val="006F341D"/>
    <w:rsid w:val="006F375D"/>
    <w:rsid w:val="006F3AA5"/>
    <w:rsid w:val="006F3CDE"/>
    <w:rsid w:val="006F3E2A"/>
    <w:rsid w:val="006F4BDB"/>
    <w:rsid w:val="006F58D4"/>
    <w:rsid w:val="006F59C0"/>
    <w:rsid w:val="006F6027"/>
    <w:rsid w:val="006F6710"/>
    <w:rsid w:val="006F74EE"/>
    <w:rsid w:val="006F77F4"/>
    <w:rsid w:val="007008AF"/>
    <w:rsid w:val="00700EF5"/>
    <w:rsid w:val="007012E0"/>
    <w:rsid w:val="007023BB"/>
    <w:rsid w:val="0070326B"/>
    <w:rsid w:val="0070346E"/>
    <w:rsid w:val="00703D4C"/>
    <w:rsid w:val="00703FCC"/>
    <w:rsid w:val="00704676"/>
    <w:rsid w:val="007049AD"/>
    <w:rsid w:val="00704EDB"/>
    <w:rsid w:val="00704FBE"/>
    <w:rsid w:val="00705F21"/>
    <w:rsid w:val="00706101"/>
    <w:rsid w:val="00706CBB"/>
    <w:rsid w:val="00707072"/>
    <w:rsid w:val="00707D61"/>
    <w:rsid w:val="00710063"/>
    <w:rsid w:val="00710A75"/>
    <w:rsid w:val="00711F1B"/>
    <w:rsid w:val="007121F6"/>
    <w:rsid w:val="0071222C"/>
    <w:rsid w:val="00712287"/>
    <w:rsid w:val="007122E5"/>
    <w:rsid w:val="00712351"/>
    <w:rsid w:val="007123F5"/>
    <w:rsid w:val="00712772"/>
    <w:rsid w:val="00712FEE"/>
    <w:rsid w:val="00713190"/>
    <w:rsid w:val="00714220"/>
    <w:rsid w:val="007148D3"/>
    <w:rsid w:val="00714F7A"/>
    <w:rsid w:val="00715067"/>
    <w:rsid w:val="007155D3"/>
    <w:rsid w:val="00715B9A"/>
    <w:rsid w:val="00715F49"/>
    <w:rsid w:val="00716297"/>
    <w:rsid w:val="00716298"/>
    <w:rsid w:val="007178D6"/>
    <w:rsid w:val="00720744"/>
    <w:rsid w:val="0072123F"/>
    <w:rsid w:val="0072157E"/>
    <w:rsid w:val="00721C82"/>
    <w:rsid w:val="00721CDE"/>
    <w:rsid w:val="0072210F"/>
    <w:rsid w:val="0072221C"/>
    <w:rsid w:val="0072319B"/>
    <w:rsid w:val="007232F2"/>
    <w:rsid w:val="0072438F"/>
    <w:rsid w:val="00724836"/>
    <w:rsid w:val="00725ABB"/>
    <w:rsid w:val="00725BFA"/>
    <w:rsid w:val="0072692B"/>
    <w:rsid w:val="00726EA6"/>
    <w:rsid w:val="00727208"/>
    <w:rsid w:val="00727680"/>
    <w:rsid w:val="00727731"/>
    <w:rsid w:val="00727A2D"/>
    <w:rsid w:val="00727C80"/>
    <w:rsid w:val="00730AFF"/>
    <w:rsid w:val="00730E50"/>
    <w:rsid w:val="00731DDB"/>
    <w:rsid w:val="00732674"/>
    <w:rsid w:val="00732774"/>
    <w:rsid w:val="00732896"/>
    <w:rsid w:val="00732912"/>
    <w:rsid w:val="00732CDB"/>
    <w:rsid w:val="00733FC8"/>
    <w:rsid w:val="00734221"/>
    <w:rsid w:val="007342BE"/>
    <w:rsid w:val="007344B6"/>
    <w:rsid w:val="007348B1"/>
    <w:rsid w:val="0073594F"/>
    <w:rsid w:val="007362A6"/>
    <w:rsid w:val="0073654B"/>
    <w:rsid w:val="00736D7D"/>
    <w:rsid w:val="00736DA3"/>
    <w:rsid w:val="007408AD"/>
    <w:rsid w:val="007408ED"/>
    <w:rsid w:val="00740A98"/>
    <w:rsid w:val="00740E58"/>
    <w:rsid w:val="00741F87"/>
    <w:rsid w:val="00743A6D"/>
    <w:rsid w:val="00743D45"/>
    <w:rsid w:val="00743FBF"/>
    <w:rsid w:val="007445A0"/>
    <w:rsid w:val="007445D1"/>
    <w:rsid w:val="0074481E"/>
    <w:rsid w:val="00745090"/>
    <w:rsid w:val="0074524B"/>
    <w:rsid w:val="0074641D"/>
    <w:rsid w:val="00746627"/>
    <w:rsid w:val="007467EC"/>
    <w:rsid w:val="00746C7C"/>
    <w:rsid w:val="00747D8B"/>
    <w:rsid w:val="007501A3"/>
    <w:rsid w:val="00750554"/>
    <w:rsid w:val="00750836"/>
    <w:rsid w:val="00750B8B"/>
    <w:rsid w:val="00751228"/>
    <w:rsid w:val="007516D0"/>
    <w:rsid w:val="0075226F"/>
    <w:rsid w:val="00753141"/>
    <w:rsid w:val="0075326A"/>
    <w:rsid w:val="00753329"/>
    <w:rsid w:val="007534F2"/>
    <w:rsid w:val="007538F9"/>
    <w:rsid w:val="00754E79"/>
    <w:rsid w:val="00754F27"/>
    <w:rsid w:val="007567F4"/>
    <w:rsid w:val="007571E1"/>
    <w:rsid w:val="0075793C"/>
    <w:rsid w:val="00760275"/>
    <w:rsid w:val="007604B2"/>
    <w:rsid w:val="00760561"/>
    <w:rsid w:val="00761019"/>
    <w:rsid w:val="0076128F"/>
    <w:rsid w:val="0076211E"/>
    <w:rsid w:val="007621CD"/>
    <w:rsid w:val="00763C48"/>
    <w:rsid w:val="00764214"/>
    <w:rsid w:val="00764DC8"/>
    <w:rsid w:val="00765281"/>
    <w:rsid w:val="007657C5"/>
    <w:rsid w:val="00766A0A"/>
    <w:rsid w:val="00766BAD"/>
    <w:rsid w:val="00766C3F"/>
    <w:rsid w:val="00767398"/>
    <w:rsid w:val="0076770A"/>
    <w:rsid w:val="00770FC5"/>
    <w:rsid w:val="007714E3"/>
    <w:rsid w:val="00771B5B"/>
    <w:rsid w:val="00771D18"/>
    <w:rsid w:val="007730BD"/>
    <w:rsid w:val="00773259"/>
    <w:rsid w:val="007743FB"/>
    <w:rsid w:val="007745F0"/>
    <w:rsid w:val="00775416"/>
    <w:rsid w:val="007755F2"/>
    <w:rsid w:val="007757BB"/>
    <w:rsid w:val="00775877"/>
    <w:rsid w:val="00775B19"/>
    <w:rsid w:val="00776971"/>
    <w:rsid w:val="00776A6C"/>
    <w:rsid w:val="00776C31"/>
    <w:rsid w:val="00776E41"/>
    <w:rsid w:val="00780096"/>
    <w:rsid w:val="00780158"/>
    <w:rsid w:val="0078097D"/>
    <w:rsid w:val="00780A3E"/>
    <w:rsid w:val="00780F25"/>
    <w:rsid w:val="00781376"/>
    <w:rsid w:val="0078177E"/>
    <w:rsid w:val="00781781"/>
    <w:rsid w:val="00781D50"/>
    <w:rsid w:val="007825C0"/>
    <w:rsid w:val="0078271F"/>
    <w:rsid w:val="00782D5E"/>
    <w:rsid w:val="00783039"/>
    <w:rsid w:val="0078304C"/>
    <w:rsid w:val="00783297"/>
    <w:rsid w:val="00783673"/>
    <w:rsid w:val="0078372B"/>
    <w:rsid w:val="00783957"/>
    <w:rsid w:val="0078406A"/>
    <w:rsid w:val="0078466D"/>
    <w:rsid w:val="00784B13"/>
    <w:rsid w:val="00784C17"/>
    <w:rsid w:val="00784DBB"/>
    <w:rsid w:val="007853E1"/>
    <w:rsid w:val="00785490"/>
    <w:rsid w:val="00785AB3"/>
    <w:rsid w:val="007864FF"/>
    <w:rsid w:val="007865DC"/>
    <w:rsid w:val="00786846"/>
    <w:rsid w:val="007877E8"/>
    <w:rsid w:val="0078781F"/>
    <w:rsid w:val="0078789B"/>
    <w:rsid w:val="00787E8E"/>
    <w:rsid w:val="007904C6"/>
    <w:rsid w:val="00791CDD"/>
    <w:rsid w:val="007925EA"/>
    <w:rsid w:val="00792DF0"/>
    <w:rsid w:val="00793454"/>
    <w:rsid w:val="00793CD8"/>
    <w:rsid w:val="007942F2"/>
    <w:rsid w:val="00794B9E"/>
    <w:rsid w:val="007959B0"/>
    <w:rsid w:val="00795B7D"/>
    <w:rsid w:val="00795C92"/>
    <w:rsid w:val="0079608F"/>
    <w:rsid w:val="00796231"/>
    <w:rsid w:val="0079706E"/>
    <w:rsid w:val="007979F9"/>
    <w:rsid w:val="007A05E7"/>
    <w:rsid w:val="007A1832"/>
    <w:rsid w:val="007A1CB3"/>
    <w:rsid w:val="007A2BEC"/>
    <w:rsid w:val="007A2E2B"/>
    <w:rsid w:val="007A3017"/>
    <w:rsid w:val="007A306F"/>
    <w:rsid w:val="007A3B9B"/>
    <w:rsid w:val="007A3D84"/>
    <w:rsid w:val="007A43A6"/>
    <w:rsid w:val="007A4CF8"/>
    <w:rsid w:val="007A4EAE"/>
    <w:rsid w:val="007A4FFF"/>
    <w:rsid w:val="007A58A6"/>
    <w:rsid w:val="007A6094"/>
    <w:rsid w:val="007A613F"/>
    <w:rsid w:val="007A6BF3"/>
    <w:rsid w:val="007A7811"/>
    <w:rsid w:val="007A783B"/>
    <w:rsid w:val="007B063F"/>
    <w:rsid w:val="007B1A44"/>
    <w:rsid w:val="007B1CD3"/>
    <w:rsid w:val="007B1EC9"/>
    <w:rsid w:val="007B1F91"/>
    <w:rsid w:val="007B3D2D"/>
    <w:rsid w:val="007B4AA0"/>
    <w:rsid w:val="007B4B25"/>
    <w:rsid w:val="007B50AE"/>
    <w:rsid w:val="007B51DF"/>
    <w:rsid w:val="007B52B5"/>
    <w:rsid w:val="007B5356"/>
    <w:rsid w:val="007B53E1"/>
    <w:rsid w:val="007B5779"/>
    <w:rsid w:val="007B5E74"/>
    <w:rsid w:val="007B7ED3"/>
    <w:rsid w:val="007C05DD"/>
    <w:rsid w:val="007C1676"/>
    <w:rsid w:val="007C245C"/>
    <w:rsid w:val="007C2D99"/>
    <w:rsid w:val="007C3133"/>
    <w:rsid w:val="007C3D18"/>
    <w:rsid w:val="007C4BA8"/>
    <w:rsid w:val="007C4CA9"/>
    <w:rsid w:val="007C54AD"/>
    <w:rsid w:val="007C54E4"/>
    <w:rsid w:val="007C558C"/>
    <w:rsid w:val="007C5DBE"/>
    <w:rsid w:val="007C60BF"/>
    <w:rsid w:val="007C630A"/>
    <w:rsid w:val="007C6A07"/>
    <w:rsid w:val="007C6CF2"/>
    <w:rsid w:val="007C75A1"/>
    <w:rsid w:val="007C77A5"/>
    <w:rsid w:val="007C7821"/>
    <w:rsid w:val="007C7D0D"/>
    <w:rsid w:val="007C7FDA"/>
    <w:rsid w:val="007D0170"/>
    <w:rsid w:val="007D04E5"/>
    <w:rsid w:val="007D06D0"/>
    <w:rsid w:val="007D0E8D"/>
    <w:rsid w:val="007D188F"/>
    <w:rsid w:val="007D1DFA"/>
    <w:rsid w:val="007D1EFC"/>
    <w:rsid w:val="007D2739"/>
    <w:rsid w:val="007D2AFD"/>
    <w:rsid w:val="007D2C55"/>
    <w:rsid w:val="007D2EBC"/>
    <w:rsid w:val="007D36C5"/>
    <w:rsid w:val="007D4141"/>
    <w:rsid w:val="007D42CC"/>
    <w:rsid w:val="007D494E"/>
    <w:rsid w:val="007D4AB5"/>
    <w:rsid w:val="007D4D52"/>
    <w:rsid w:val="007D5241"/>
    <w:rsid w:val="007D5763"/>
    <w:rsid w:val="007D5901"/>
    <w:rsid w:val="007D5E96"/>
    <w:rsid w:val="007D678D"/>
    <w:rsid w:val="007D7526"/>
    <w:rsid w:val="007D7E61"/>
    <w:rsid w:val="007D7E84"/>
    <w:rsid w:val="007E056F"/>
    <w:rsid w:val="007E06D6"/>
    <w:rsid w:val="007E0BB5"/>
    <w:rsid w:val="007E1407"/>
    <w:rsid w:val="007E15EE"/>
    <w:rsid w:val="007E1EC5"/>
    <w:rsid w:val="007E2D6C"/>
    <w:rsid w:val="007E4610"/>
    <w:rsid w:val="007E4715"/>
    <w:rsid w:val="007E505B"/>
    <w:rsid w:val="007E5164"/>
    <w:rsid w:val="007E5197"/>
    <w:rsid w:val="007E69A1"/>
    <w:rsid w:val="007E6D00"/>
    <w:rsid w:val="007E6EAD"/>
    <w:rsid w:val="007E7091"/>
    <w:rsid w:val="007E7569"/>
    <w:rsid w:val="007E7C68"/>
    <w:rsid w:val="007E7F6D"/>
    <w:rsid w:val="007F04E1"/>
    <w:rsid w:val="007F0DA5"/>
    <w:rsid w:val="007F0E38"/>
    <w:rsid w:val="007F1773"/>
    <w:rsid w:val="007F21E0"/>
    <w:rsid w:val="007F4EEF"/>
    <w:rsid w:val="007F5608"/>
    <w:rsid w:val="007F612D"/>
    <w:rsid w:val="007F6C52"/>
    <w:rsid w:val="007F78A8"/>
    <w:rsid w:val="0080032C"/>
    <w:rsid w:val="00800CBC"/>
    <w:rsid w:val="008019F1"/>
    <w:rsid w:val="00802C52"/>
    <w:rsid w:val="00803919"/>
    <w:rsid w:val="00803FAE"/>
    <w:rsid w:val="00804B1D"/>
    <w:rsid w:val="00805BAC"/>
    <w:rsid w:val="00805DEC"/>
    <w:rsid w:val="0080605F"/>
    <w:rsid w:val="00806B4A"/>
    <w:rsid w:val="00806DF4"/>
    <w:rsid w:val="00806F6B"/>
    <w:rsid w:val="00807786"/>
    <w:rsid w:val="00807A0D"/>
    <w:rsid w:val="008105DB"/>
    <w:rsid w:val="00810C03"/>
    <w:rsid w:val="00811FCB"/>
    <w:rsid w:val="008124BD"/>
    <w:rsid w:val="00813069"/>
    <w:rsid w:val="00813368"/>
    <w:rsid w:val="0081399C"/>
    <w:rsid w:val="00814CE5"/>
    <w:rsid w:val="00815082"/>
    <w:rsid w:val="008154DC"/>
    <w:rsid w:val="008156CA"/>
    <w:rsid w:val="008158D6"/>
    <w:rsid w:val="008166A4"/>
    <w:rsid w:val="008170A6"/>
    <w:rsid w:val="00817196"/>
    <w:rsid w:val="008179B9"/>
    <w:rsid w:val="00820098"/>
    <w:rsid w:val="00820169"/>
    <w:rsid w:val="00820512"/>
    <w:rsid w:val="0082083B"/>
    <w:rsid w:val="00820A4F"/>
    <w:rsid w:val="00820BB7"/>
    <w:rsid w:val="008210BA"/>
    <w:rsid w:val="00821827"/>
    <w:rsid w:val="00822292"/>
    <w:rsid w:val="008223A7"/>
    <w:rsid w:val="008229C3"/>
    <w:rsid w:val="00822C90"/>
    <w:rsid w:val="00823238"/>
    <w:rsid w:val="00823263"/>
    <w:rsid w:val="0082333A"/>
    <w:rsid w:val="008235DB"/>
    <w:rsid w:val="00823CE5"/>
    <w:rsid w:val="008242AC"/>
    <w:rsid w:val="00824AA2"/>
    <w:rsid w:val="00824AB4"/>
    <w:rsid w:val="00824B24"/>
    <w:rsid w:val="00824B8B"/>
    <w:rsid w:val="008251D1"/>
    <w:rsid w:val="00825BDD"/>
    <w:rsid w:val="00825C42"/>
    <w:rsid w:val="00825D25"/>
    <w:rsid w:val="0082678E"/>
    <w:rsid w:val="008271B0"/>
    <w:rsid w:val="00827786"/>
    <w:rsid w:val="0082781D"/>
    <w:rsid w:val="00827D6F"/>
    <w:rsid w:val="0083156D"/>
    <w:rsid w:val="0083167A"/>
    <w:rsid w:val="0083193B"/>
    <w:rsid w:val="0083252D"/>
    <w:rsid w:val="00833FA2"/>
    <w:rsid w:val="008348A8"/>
    <w:rsid w:val="00834CE6"/>
    <w:rsid w:val="0083664B"/>
    <w:rsid w:val="00836BDF"/>
    <w:rsid w:val="00836E02"/>
    <w:rsid w:val="008372AF"/>
    <w:rsid w:val="008376AC"/>
    <w:rsid w:val="00841928"/>
    <w:rsid w:val="00842859"/>
    <w:rsid w:val="00842AB0"/>
    <w:rsid w:val="008431ED"/>
    <w:rsid w:val="0084347C"/>
    <w:rsid w:val="00843B30"/>
    <w:rsid w:val="00844308"/>
    <w:rsid w:val="008444E8"/>
    <w:rsid w:val="00844E80"/>
    <w:rsid w:val="008454A9"/>
    <w:rsid w:val="008459AD"/>
    <w:rsid w:val="008461A4"/>
    <w:rsid w:val="00846316"/>
    <w:rsid w:val="008463F3"/>
    <w:rsid w:val="00846FE7"/>
    <w:rsid w:val="00847BE4"/>
    <w:rsid w:val="00850D98"/>
    <w:rsid w:val="008513DE"/>
    <w:rsid w:val="008514F1"/>
    <w:rsid w:val="00851FB4"/>
    <w:rsid w:val="00852473"/>
    <w:rsid w:val="00852844"/>
    <w:rsid w:val="00853AD0"/>
    <w:rsid w:val="00854F97"/>
    <w:rsid w:val="0085575C"/>
    <w:rsid w:val="00856553"/>
    <w:rsid w:val="00856911"/>
    <w:rsid w:val="00857A34"/>
    <w:rsid w:val="00857D86"/>
    <w:rsid w:val="00860B69"/>
    <w:rsid w:val="008618A1"/>
    <w:rsid w:val="00861981"/>
    <w:rsid w:val="00862A5C"/>
    <w:rsid w:val="00862BD2"/>
    <w:rsid w:val="008641F7"/>
    <w:rsid w:val="00864326"/>
    <w:rsid w:val="008650F2"/>
    <w:rsid w:val="00865EF7"/>
    <w:rsid w:val="0086603C"/>
    <w:rsid w:val="00866C5C"/>
    <w:rsid w:val="008671B5"/>
    <w:rsid w:val="008672DF"/>
    <w:rsid w:val="00867679"/>
    <w:rsid w:val="008677FD"/>
    <w:rsid w:val="00867B84"/>
    <w:rsid w:val="00867D60"/>
    <w:rsid w:val="00870679"/>
    <w:rsid w:val="008706D4"/>
    <w:rsid w:val="00870829"/>
    <w:rsid w:val="00870980"/>
    <w:rsid w:val="00870F8A"/>
    <w:rsid w:val="008719A4"/>
    <w:rsid w:val="00871ABC"/>
    <w:rsid w:val="00871D23"/>
    <w:rsid w:val="00872839"/>
    <w:rsid w:val="00872D5D"/>
    <w:rsid w:val="00874312"/>
    <w:rsid w:val="0087437C"/>
    <w:rsid w:val="00875908"/>
    <w:rsid w:val="00875C5B"/>
    <w:rsid w:val="00875CD7"/>
    <w:rsid w:val="00875F65"/>
    <w:rsid w:val="00876B4D"/>
    <w:rsid w:val="00877106"/>
    <w:rsid w:val="0087710D"/>
    <w:rsid w:val="00877F18"/>
    <w:rsid w:val="00880428"/>
    <w:rsid w:val="00881349"/>
    <w:rsid w:val="0088146A"/>
    <w:rsid w:val="00881DE5"/>
    <w:rsid w:val="00882CD1"/>
    <w:rsid w:val="0088301A"/>
    <w:rsid w:val="00884293"/>
    <w:rsid w:val="0088598C"/>
    <w:rsid w:val="00886722"/>
    <w:rsid w:val="00890D4B"/>
    <w:rsid w:val="00891FA2"/>
    <w:rsid w:val="008921A0"/>
    <w:rsid w:val="008922AB"/>
    <w:rsid w:val="00892584"/>
    <w:rsid w:val="008929B8"/>
    <w:rsid w:val="00892B18"/>
    <w:rsid w:val="00893763"/>
    <w:rsid w:val="0089398F"/>
    <w:rsid w:val="00893FBB"/>
    <w:rsid w:val="008942E6"/>
    <w:rsid w:val="00894A88"/>
    <w:rsid w:val="00895230"/>
    <w:rsid w:val="00895386"/>
    <w:rsid w:val="008956A8"/>
    <w:rsid w:val="00896167"/>
    <w:rsid w:val="008969A5"/>
    <w:rsid w:val="008973F5"/>
    <w:rsid w:val="00897CAF"/>
    <w:rsid w:val="00897F1D"/>
    <w:rsid w:val="008A1057"/>
    <w:rsid w:val="008A136E"/>
    <w:rsid w:val="008A177D"/>
    <w:rsid w:val="008A21FF"/>
    <w:rsid w:val="008A231F"/>
    <w:rsid w:val="008A2CE2"/>
    <w:rsid w:val="008A2E6B"/>
    <w:rsid w:val="008A30AC"/>
    <w:rsid w:val="008A314D"/>
    <w:rsid w:val="008A3C85"/>
    <w:rsid w:val="008A44B8"/>
    <w:rsid w:val="008A453B"/>
    <w:rsid w:val="008A4663"/>
    <w:rsid w:val="008A480C"/>
    <w:rsid w:val="008A4D66"/>
    <w:rsid w:val="008A5181"/>
    <w:rsid w:val="008A51A8"/>
    <w:rsid w:val="008A51DD"/>
    <w:rsid w:val="008A54C7"/>
    <w:rsid w:val="008A62CE"/>
    <w:rsid w:val="008A77D8"/>
    <w:rsid w:val="008B0262"/>
    <w:rsid w:val="008B0362"/>
    <w:rsid w:val="008B0396"/>
    <w:rsid w:val="008B0483"/>
    <w:rsid w:val="008B120C"/>
    <w:rsid w:val="008B3100"/>
    <w:rsid w:val="008B33C0"/>
    <w:rsid w:val="008B4081"/>
    <w:rsid w:val="008B4703"/>
    <w:rsid w:val="008B4AAD"/>
    <w:rsid w:val="008B4EE7"/>
    <w:rsid w:val="008B4FE6"/>
    <w:rsid w:val="008B51A0"/>
    <w:rsid w:val="008B592A"/>
    <w:rsid w:val="008B5933"/>
    <w:rsid w:val="008B5E09"/>
    <w:rsid w:val="008B68AB"/>
    <w:rsid w:val="008B6A8D"/>
    <w:rsid w:val="008B7474"/>
    <w:rsid w:val="008B7732"/>
    <w:rsid w:val="008B77D1"/>
    <w:rsid w:val="008B7B04"/>
    <w:rsid w:val="008B7B5C"/>
    <w:rsid w:val="008C0C99"/>
    <w:rsid w:val="008C0DAF"/>
    <w:rsid w:val="008C0F83"/>
    <w:rsid w:val="008C1569"/>
    <w:rsid w:val="008C1E4A"/>
    <w:rsid w:val="008C2017"/>
    <w:rsid w:val="008C2FA4"/>
    <w:rsid w:val="008C3718"/>
    <w:rsid w:val="008C4481"/>
    <w:rsid w:val="008C477E"/>
    <w:rsid w:val="008C4958"/>
    <w:rsid w:val="008C4AE4"/>
    <w:rsid w:val="008C4BAA"/>
    <w:rsid w:val="008C4DB0"/>
    <w:rsid w:val="008C4EAE"/>
    <w:rsid w:val="008C530A"/>
    <w:rsid w:val="008C5B99"/>
    <w:rsid w:val="008C6AE8"/>
    <w:rsid w:val="008C6D1B"/>
    <w:rsid w:val="008C7195"/>
    <w:rsid w:val="008C7573"/>
    <w:rsid w:val="008C75D2"/>
    <w:rsid w:val="008C7B23"/>
    <w:rsid w:val="008C7CA9"/>
    <w:rsid w:val="008D03F2"/>
    <w:rsid w:val="008D2246"/>
    <w:rsid w:val="008D227C"/>
    <w:rsid w:val="008D2CF4"/>
    <w:rsid w:val="008D3464"/>
    <w:rsid w:val="008D34F1"/>
    <w:rsid w:val="008D39D8"/>
    <w:rsid w:val="008D3B5E"/>
    <w:rsid w:val="008D4032"/>
    <w:rsid w:val="008D4259"/>
    <w:rsid w:val="008D4A98"/>
    <w:rsid w:val="008D5182"/>
    <w:rsid w:val="008D5735"/>
    <w:rsid w:val="008D588E"/>
    <w:rsid w:val="008D67F7"/>
    <w:rsid w:val="008D692D"/>
    <w:rsid w:val="008D6D1A"/>
    <w:rsid w:val="008D75AF"/>
    <w:rsid w:val="008D776E"/>
    <w:rsid w:val="008D7CF1"/>
    <w:rsid w:val="008E065E"/>
    <w:rsid w:val="008E0705"/>
    <w:rsid w:val="008E07F4"/>
    <w:rsid w:val="008E0927"/>
    <w:rsid w:val="008E11D8"/>
    <w:rsid w:val="008E1909"/>
    <w:rsid w:val="008E2005"/>
    <w:rsid w:val="008E2455"/>
    <w:rsid w:val="008E2AF1"/>
    <w:rsid w:val="008E3FC9"/>
    <w:rsid w:val="008E40E1"/>
    <w:rsid w:val="008E4341"/>
    <w:rsid w:val="008E4526"/>
    <w:rsid w:val="008E4C1A"/>
    <w:rsid w:val="008E517F"/>
    <w:rsid w:val="008E58CA"/>
    <w:rsid w:val="008E5BAB"/>
    <w:rsid w:val="008E65E5"/>
    <w:rsid w:val="008E6647"/>
    <w:rsid w:val="008E6E8F"/>
    <w:rsid w:val="008E747F"/>
    <w:rsid w:val="008E7D22"/>
    <w:rsid w:val="008F0477"/>
    <w:rsid w:val="008F09D6"/>
    <w:rsid w:val="008F0A59"/>
    <w:rsid w:val="008F0DAA"/>
    <w:rsid w:val="008F153B"/>
    <w:rsid w:val="008F155E"/>
    <w:rsid w:val="008F1EAB"/>
    <w:rsid w:val="008F22A9"/>
    <w:rsid w:val="008F27E9"/>
    <w:rsid w:val="008F2D69"/>
    <w:rsid w:val="008F2FE5"/>
    <w:rsid w:val="008F3188"/>
    <w:rsid w:val="008F33DC"/>
    <w:rsid w:val="008F477F"/>
    <w:rsid w:val="008F4A04"/>
    <w:rsid w:val="008F524C"/>
    <w:rsid w:val="008F59B1"/>
    <w:rsid w:val="008F6D2E"/>
    <w:rsid w:val="008F7CD7"/>
    <w:rsid w:val="009005A2"/>
    <w:rsid w:val="00900AF3"/>
    <w:rsid w:val="00902350"/>
    <w:rsid w:val="009028B2"/>
    <w:rsid w:val="00903226"/>
    <w:rsid w:val="0090326D"/>
    <w:rsid w:val="0090336B"/>
    <w:rsid w:val="00903A25"/>
    <w:rsid w:val="009053AA"/>
    <w:rsid w:val="00906128"/>
    <w:rsid w:val="00906939"/>
    <w:rsid w:val="009072FD"/>
    <w:rsid w:val="0090753A"/>
    <w:rsid w:val="00907A03"/>
    <w:rsid w:val="00910B7D"/>
    <w:rsid w:val="00910D9D"/>
    <w:rsid w:val="00911CA2"/>
    <w:rsid w:val="00911DFB"/>
    <w:rsid w:val="009122F1"/>
    <w:rsid w:val="0091252D"/>
    <w:rsid w:val="009127A6"/>
    <w:rsid w:val="00912B58"/>
    <w:rsid w:val="00912D99"/>
    <w:rsid w:val="0091320F"/>
    <w:rsid w:val="009135EE"/>
    <w:rsid w:val="009137DB"/>
    <w:rsid w:val="009139D9"/>
    <w:rsid w:val="009144EF"/>
    <w:rsid w:val="009148FD"/>
    <w:rsid w:val="00914AD8"/>
    <w:rsid w:val="00914DB8"/>
    <w:rsid w:val="0091524B"/>
    <w:rsid w:val="00915C4C"/>
    <w:rsid w:val="00916079"/>
    <w:rsid w:val="0091636E"/>
    <w:rsid w:val="00917596"/>
    <w:rsid w:val="00917CE9"/>
    <w:rsid w:val="00920BF2"/>
    <w:rsid w:val="00921112"/>
    <w:rsid w:val="00922010"/>
    <w:rsid w:val="00922650"/>
    <w:rsid w:val="00922EA8"/>
    <w:rsid w:val="00923451"/>
    <w:rsid w:val="0092361E"/>
    <w:rsid w:val="009245D5"/>
    <w:rsid w:val="00924C0F"/>
    <w:rsid w:val="0092525B"/>
    <w:rsid w:val="0092657E"/>
    <w:rsid w:val="00926E1A"/>
    <w:rsid w:val="009272A4"/>
    <w:rsid w:val="0093071B"/>
    <w:rsid w:val="00931081"/>
    <w:rsid w:val="009310C0"/>
    <w:rsid w:val="009314D9"/>
    <w:rsid w:val="00931BD9"/>
    <w:rsid w:val="009321AF"/>
    <w:rsid w:val="00932B3F"/>
    <w:rsid w:val="00932D04"/>
    <w:rsid w:val="00932EC0"/>
    <w:rsid w:val="00934444"/>
    <w:rsid w:val="00934FB0"/>
    <w:rsid w:val="00935586"/>
    <w:rsid w:val="009368F3"/>
    <w:rsid w:val="00936D48"/>
    <w:rsid w:val="0093783B"/>
    <w:rsid w:val="00937DE3"/>
    <w:rsid w:val="00937DEB"/>
    <w:rsid w:val="00937EAC"/>
    <w:rsid w:val="00937FBA"/>
    <w:rsid w:val="009407B1"/>
    <w:rsid w:val="00940918"/>
    <w:rsid w:val="00941541"/>
    <w:rsid w:val="00941636"/>
    <w:rsid w:val="00941BAB"/>
    <w:rsid w:val="00941D95"/>
    <w:rsid w:val="0094227E"/>
    <w:rsid w:val="0094273E"/>
    <w:rsid w:val="009428DC"/>
    <w:rsid w:val="00942A49"/>
    <w:rsid w:val="00942E20"/>
    <w:rsid w:val="00943742"/>
    <w:rsid w:val="009440F3"/>
    <w:rsid w:val="00944BE6"/>
    <w:rsid w:val="00945C05"/>
    <w:rsid w:val="009460D3"/>
    <w:rsid w:val="009460FF"/>
    <w:rsid w:val="00946945"/>
    <w:rsid w:val="00946FEE"/>
    <w:rsid w:val="0094701B"/>
    <w:rsid w:val="00947713"/>
    <w:rsid w:val="00950210"/>
    <w:rsid w:val="00950DE7"/>
    <w:rsid w:val="009519A7"/>
    <w:rsid w:val="009523F0"/>
    <w:rsid w:val="00952749"/>
    <w:rsid w:val="00952A81"/>
    <w:rsid w:val="00953920"/>
    <w:rsid w:val="00953D47"/>
    <w:rsid w:val="00953F56"/>
    <w:rsid w:val="0095417E"/>
    <w:rsid w:val="0095479D"/>
    <w:rsid w:val="00954D9C"/>
    <w:rsid w:val="009559D8"/>
    <w:rsid w:val="00955BEE"/>
    <w:rsid w:val="00956038"/>
    <w:rsid w:val="0095681E"/>
    <w:rsid w:val="009572D4"/>
    <w:rsid w:val="00957D12"/>
    <w:rsid w:val="00957D7C"/>
    <w:rsid w:val="00960410"/>
    <w:rsid w:val="00960DA9"/>
    <w:rsid w:val="00961921"/>
    <w:rsid w:val="009622B9"/>
    <w:rsid w:val="00962CDD"/>
    <w:rsid w:val="00963819"/>
    <w:rsid w:val="00963B58"/>
    <w:rsid w:val="009641CD"/>
    <w:rsid w:val="0096430A"/>
    <w:rsid w:val="009648C8"/>
    <w:rsid w:val="009649B2"/>
    <w:rsid w:val="00964C9E"/>
    <w:rsid w:val="0096554B"/>
    <w:rsid w:val="0096583D"/>
    <w:rsid w:val="0096584A"/>
    <w:rsid w:val="009660AD"/>
    <w:rsid w:val="00966E20"/>
    <w:rsid w:val="009671F2"/>
    <w:rsid w:val="009672E2"/>
    <w:rsid w:val="00967DC2"/>
    <w:rsid w:val="009700A8"/>
    <w:rsid w:val="009701C7"/>
    <w:rsid w:val="00970AF0"/>
    <w:rsid w:val="009710F4"/>
    <w:rsid w:val="0097144A"/>
    <w:rsid w:val="00971D9B"/>
    <w:rsid w:val="00971F08"/>
    <w:rsid w:val="00971F24"/>
    <w:rsid w:val="0097204F"/>
    <w:rsid w:val="0097228B"/>
    <w:rsid w:val="009729AC"/>
    <w:rsid w:val="00972F23"/>
    <w:rsid w:val="00973828"/>
    <w:rsid w:val="00973E82"/>
    <w:rsid w:val="00974C91"/>
    <w:rsid w:val="00974F6A"/>
    <w:rsid w:val="0097603D"/>
    <w:rsid w:val="0097673F"/>
    <w:rsid w:val="00976949"/>
    <w:rsid w:val="00977234"/>
    <w:rsid w:val="009772F6"/>
    <w:rsid w:val="00977CA2"/>
    <w:rsid w:val="00980477"/>
    <w:rsid w:val="00980B1A"/>
    <w:rsid w:val="00980C61"/>
    <w:rsid w:val="00980F8F"/>
    <w:rsid w:val="009820FA"/>
    <w:rsid w:val="00982986"/>
    <w:rsid w:val="009841A8"/>
    <w:rsid w:val="00984A0F"/>
    <w:rsid w:val="0098512E"/>
    <w:rsid w:val="00985253"/>
    <w:rsid w:val="009853B3"/>
    <w:rsid w:val="00985B05"/>
    <w:rsid w:val="00985B78"/>
    <w:rsid w:val="00985C5E"/>
    <w:rsid w:val="00990630"/>
    <w:rsid w:val="00990B02"/>
    <w:rsid w:val="00990E2A"/>
    <w:rsid w:val="00991761"/>
    <w:rsid w:val="00991C1F"/>
    <w:rsid w:val="0099219F"/>
    <w:rsid w:val="0099236B"/>
    <w:rsid w:val="009930AD"/>
    <w:rsid w:val="009939EF"/>
    <w:rsid w:val="00994DCA"/>
    <w:rsid w:val="00995835"/>
    <w:rsid w:val="009958E7"/>
    <w:rsid w:val="00995D01"/>
    <w:rsid w:val="009960BD"/>
    <w:rsid w:val="009960EC"/>
    <w:rsid w:val="0099632B"/>
    <w:rsid w:val="009966A9"/>
    <w:rsid w:val="00996745"/>
    <w:rsid w:val="009970DD"/>
    <w:rsid w:val="0099733D"/>
    <w:rsid w:val="009973D4"/>
    <w:rsid w:val="009977FC"/>
    <w:rsid w:val="009A04D6"/>
    <w:rsid w:val="009A080F"/>
    <w:rsid w:val="009A0FBA"/>
    <w:rsid w:val="009A1520"/>
    <w:rsid w:val="009A1601"/>
    <w:rsid w:val="009A2E6C"/>
    <w:rsid w:val="009A30F7"/>
    <w:rsid w:val="009A462D"/>
    <w:rsid w:val="009A56AA"/>
    <w:rsid w:val="009A5CBA"/>
    <w:rsid w:val="009A752C"/>
    <w:rsid w:val="009A79DC"/>
    <w:rsid w:val="009A7B6E"/>
    <w:rsid w:val="009B0860"/>
    <w:rsid w:val="009B115C"/>
    <w:rsid w:val="009B1B0E"/>
    <w:rsid w:val="009B1C7E"/>
    <w:rsid w:val="009B1F30"/>
    <w:rsid w:val="009B31F7"/>
    <w:rsid w:val="009B3AC2"/>
    <w:rsid w:val="009B3FC7"/>
    <w:rsid w:val="009B4585"/>
    <w:rsid w:val="009B46C4"/>
    <w:rsid w:val="009B470F"/>
    <w:rsid w:val="009B4DF4"/>
    <w:rsid w:val="009B50EF"/>
    <w:rsid w:val="009B564E"/>
    <w:rsid w:val="009B5ADE"/>
    <w:rsid w:val="009B5B1F"/>
    <w:rsid w:val="009B5F43"/>
    <w:rsid w:val="009B6AFD"/>
    <w:rsid w:val="009B6E54"/>
    <w:rsid w:val="009B7222"/>
    <w:rsid w:val="009B726C"/>
    <w:rsid w:val="009B7C27"/>
    <w:rsid w:val="009B7E87"/>
    <w:rsid w:val="009B7FAB"/>
    <w:rsid w:val="009C046A"/>
    <w:rsid w:val="009C077F"/>
    <w:rsid w:val="009C0DC0"/>
    <w:rsid w:val="009C0F80"/>
    <w:rsid w:val="009C112E"/>
    <w:rsid w:val="009C258C"/>
    <w:rsid w:val="009C2620"/>
    <w:rsid w:val="009C2887"/>
    <w:rsid w:val="009C2E84"/>
    <w:rsid w:val="009C403E"/>
    <w:rsid w:val="009C447F"/>
    <w:rsid w:val="009C48CD"/>
    <w:rsid w:val="009C53B1"/>
    <w:rsid w:val="009C575D"/>
    <w:rsid w:val="009C6315"/>
    <w:rsid w:val="009C69AE"/>
    <w:rsid w:val="009C6B7A"/>
    <w:rsid w:val="009C7E95"/>
    <w:rsid w:val="009D014A"/>
    <w:rsid w:val="009D0470"/>
    <w:rsid w:val="009D0856"/>
    <w:rsid w:val="009D095D"/>
    <w:rsid w:val="009D0BC8"/>
    <w:rsid w:val="009D1674"/>
    <w:rsid w:val="009D390D"/>
    <w:rsid w:val="009D3BB6"/>
    <w:rsid w:val="009D40A7"/>
    <w:rsid w:val="009D457D"/>
    <w:rsid w:val="009D4FF0"/>
    <w:rsid w:val="009D62D8"/>
    <w:rsid w:val="009D68C7"/>
    <w:rsid w:val="009D6DED"/>
    <w:rsid w:val="009D703C"/>
    <w:rsid w:val="009D718F"/>
    <w:rsid w:val="009D7629"/>
    <w:rsid w:val="009E00AA"/>
    <w:rsid w:val="009E068F"/>
    <w:rsid w:val="009E0811"/>
    <w:rsid w:val="009E0A8B"/>
    <w:rsid w:val="009E0B17"/>
    <w:rsid w:val="009E14E0"/>
    <w:rsid w:val="009E1D62"/>
    <w:rsid w:val="009E251C"/>
    <w:rsid w:val="009E2B5A"/>
    <w:rsid w:val="009E30AA"/>
    <w:rsid w:val="009E3520"/>
    <w:rsid w:val="009E35DB"/>
    <w:rsid w:val="009E3B8E"/>
    <w:rsid w:val="009E47A3"/>
    <w:rsid w:val="009E53ED"/>
    <w:rsid w:val="009E5ABD"/>
    <w:rsid w:val="009E5DD6"/>
    <w:rsid w:val="009E69C2"/>
    <w:rsid w:val="009E6C48"/>
    <w:rsid w:val="009E6C95"/>
    <w:rsid w:val="009E6E9E"/>
    <w:rsid w:val="009E7505"/>
    <w:rsid w:val="009E7861"/>
    <w:rsid w:val="009E7CA3"/>
    <w:rsid w:val="009E7D1D"/>
    <w:rsid w:val="009F0724"/>
    <w:rsid w:val="009F0850"/>
    <w:rsid w:val="009F08F3"/>
    <w:rsid w:val="009F0AC9"/>
    <w:rsid w:val="009F1C08"/>
    <w:rsid w:val="009F1E09"/>
    <w:rsid w:val="009F327B"/>
    <w:rsid w:val="009F333B"/>
    <w:rsid w:val="009F344F"/>
    <w:rsid w:val="009F349E"/>
    <w:rsid w:val="009F3988"/>
    <w:rsid w:val="009F3D2B"/>
    <w:rsid w:val="009F504C"/>
    <w:rsid w:val="009F5115"/>
    <w:rsid w:val="009F5B1A"/>
    <w:rsid w:val="00A009F8"/>
    <w:rsid w:val="00A00A3B"/>
    <w:rsid w:val="00A00A7E"/>
    <w:rsid w:val="00A00D61"/>
    <w:rsid w:val="00A00D94"/>
    <w:rsid w:val="00A014EF"/>
    <w:rsid w:val="00A01527"/>
    <w:rsid w:val="00A02738"/>
    <w:rsid w:val="00A03BFC"/>
    <w:rsid w:val="00A048A8"/>
    <w:rsid w:val="00A04A67"/>
    <w:rsid w:val="00A04F49"/>
    <w:rsid w:val="00A05453"/>
    <w:rsid w:val="00A06C3A"/>
    <w:rsid w:val="00A06D2C"/>
    <w:rsid w:val="00A06EDA"/>
    <w:rsid w:val="00A06F66"/>
    <w:rsid w:val="00A070BE"/>
    <w:rsid w:val="00A072FD"/>
    <w:rsid w:val="00A074FC"/>
    <w:rsid w:val="00A12754"/>
    <w:rsid w:val="00A12F46"/>
    <w:rsid w:val="00A1305A"/>
    <w:rsid w:val="00A13289"/>
    <w:rsid w:val="00A13376"/>
    <w:rsid w:val="00A13BAC"/>
    <w:rsid w:val="00A13E54"/>
    <w:rsid w:val="00A144D3"/>
    <w:rsid w:val="00A1497A"/>
    <w:rsid w:val="00A14F34"/>
    <w:rsid w:val="00A162A8"/>
    <w:rsid w:val="00A17620"/>
    <w:rsid w:val="00A17F63"/>
    <w:rsid w:val="00A2052C"/>
    <w:rsid w:val="00A20790"/>
    <w:rsid w:val="00A209AF"/>
    <w:rsid w:val="00A2193B"/>
    <w:rsid w:val="00A22ABC"/>
    <w:rsid w:val="00A22B6B"/>
    <w:rsid w:val="00A22BC1"/>
    <w:rsid w:val="00A22C91"/>
    <w:rsid w:val="00A2351A"/>
    <w:rsid w:val="00A23AAE"/>
    <w:rsid w:val="00A24222"/>
    <w:rsid w:val="00A2497C"/>
    <w:rsid w:val="00A2521F"/>
    <w:rsid w:val="00A262B1"/>
    <w:rsid w:val="00A2631B"/>
    <w:rsid w:val="00A264A9"/>
    <w:rsid w:val="00A27785"/>
    <w:rsid w:val="00A30187"/>
    <w:rsid w:val="00A31702"/>
    <w:rsid w:val="00A31D8B"/>
    <w:rsid w:val="00A31E26"/>
    <w:rsid w:val="00A3211D"/>
    <w:rsid w:val="00A32264"/>
    <w:rsid w:val="00A328B3"/>
    <w:rsid w:val="00A331B6"/>
    <w:rsid w:val="00A33BD8"/>
    <w:rsid w:val="00A3448A"/>
    <w:rsid w:val="00A34D4C"/>
    <w:rsid w:val="00A3529F"/>
    <w:rsid w:val="00A35F50"/>
    <w:rsid w:val="00A361BA"/>
    <w:rsid w:val="00A36297"/>
    <w:rsid w:val="00A364F9"/>
    <w:rsid w:val="00A36A75"/>
    <w:rsid w:val="00A36F1F"/>
    <w:rsid w:val="00A36FBC"/>
    <w:rsid w:val="00A37369"/>
    <w:rsid w:val="00A37E20"/>
    <w:rsid w:val="00A400FB"/>
    <w:rsid w:val="00A4079C"/>
    <w:rsid w:val="00A418E3"/>
    <w:rsid w:val="00A41E2B"/>
    <w:rsid w:val="00A42114"/>
    <w:rsid w:val="00A42C8D"/>
    <w:rsid w:val="00A42EE0"/>
    <w:rsid w:val="00A43701"/>
    <w:rsid w:val="00A43EB0"/>
    <w:rsid w:val="00A43F65"/>
    <w:rsid w:val="00A43FB0"/>
    <w:rsid w:val="00A453A9"/>
    <w:rsid w:val="00A45655"/>
    <w:rsid w:val="00A45B74"/>
    <w:rsid w:val="00A465AA"/>
    <w:rsid w:val="00A5035A"/>
    <w:rsid w:val="00A503E2"/>
    <w:rsid w:val="00A51341"/>
    <w:rsid w:val="00A5137D"/>
    <w:rsid w:val="00A51E3E"/>
    <w:rsid w:val="00A51FE7"/>
    <w:rsid w:val="00A52E1D"/>
    <w:rsid w:val="00A532B9"/>
    <w:rsid w:val="00A537E5"/>
    <w:rsid w:val="00A54591"/>
    <w:rsid w:val="00A54F3E"/>
    <w:rsid w:val="00A5696D"/>
    <w:rsid w:val="00A56B67"/>
    <w:rsid w:val="00A57354"/>
    <w:rsid w:val="00A57CF5"/>
    <w:rsid w:val="00A57DBA"/>
    <w:rsid w:val="00A57DF7"/>
    <w:rsid w:val="00A600A6"/>
    <w:rsid w:val="00A603E7"/>
    <w:rsid w:val="00A60A6F"/>
    <w:rsid w:val="00A60D3A"/>
    <w:rsid w:val="00A60DA4"/>
    <w:rsid w:val="00A61499"/>
    <w:rsid w:val="00A62A77"/>
    <w:rsid w:val="00A62CCF"/>
    <w:rsid w:val="00A63483"/>
    <w:rsid w:val="00A63BB8"/>
    <w:rsid w:val="00A63E46"/>
    <w:rsid w:val="00A649BF"/>
    <w:rsid w:val="00A64EB0"/>
    <w:rsid w:val="00A65409"/>
    <w:rsid w:val="00A657D7"/>
    <w:rsid w:val="00A659C6"/>
    <w:rsid w:val="00A65E62"/>
    <w:rsid w:val="00A6600F"/>
    <w:rsid w:val="00A660AC"/>
    <w:rsid w:val="00A663AD"/>
    <w:rsid w:val="00A66F55"/>
    <w:rsid w:val="00A6734A"/>
    <w:rsid w:val="00A6761D"/>
    <w:rsid w:val="00A67E6C"/>
    <w:rsid w:val="00A7066C"/>
    <w:rsid w:val="00A708B2"/>
    <w:rsid w:val="00A70E03"/>
    <w:rsid w:val="00A7160D"/>
    <w:rsid w:val="00A71B99"/>
    <w:rsid w:val="00A72406"/>
    <w:rsid w:val="00A72FA5"/>
    <w:rsid w:val="00A739D0"/>
    <w:rsid w:val="00A73AEF"/>
    <w:rsid w:val="00A74054"/>
    <w:rsid w:val="00A7497E"/>
    <w:rsid w:val="00A74F94"/>
    <w:rsid w:val="00A7523D"/>
    <w:rsid w:val="00A753E9"/>
    <w:rsid w:val="00A75692"/>
    <w:rsid w:val="00A76181"/>
    <w:rsid w:val="00A761D4"/>
    <w:rsid w:val="00A765DD"/>
    <w:rsid w:val="00A77EC4"/>
    <w:rsid w:val="00A8096A"/>
    <w:rsid w:val="00A80DBA"/>
    <w:rsid w:val="00A818FD"/>
    <w:rsid w:val="00A81AAF"/>
    <w:rsid w:val="00A81C9A"/>
    <w:rsid w:val="00A824AE"/>
    <w:rsid w:val="00A82A2E"/>
    <w:rsid w:val="00A82B8D"/>
    <w:rsid w:val="00A83786"/>
    <w:rsid w:val="00A83BAA"/>
    <w:rsid w:val="00A83D4E"/>
    <w:rsid w:val="00A854A4"/>
    <w:rsid w:val="00A854FE"/>
    <w:rsid w:val="00A859F1"/>
    <w:rsid w:val="00A86778"/>
    <w:rsid w:val="00A86B01"/>
    <w:rsid w:val="00A86BBA"/>
    <w:rsid w:val="00A9081E"/>
    <w:rsid w:val="00A90E2C"/>
    <w:rsid w:val="00A90E5D"/>
    <w:rsid w:val="00A915A9"/>
    <w:rsid w:val="00A9165E"/>
    <w:rsid w:val="00A92879"/>
    <w:rsid w:val="00A92DD9"/>
    <w:rsid w:val="00A93B55"/>
    <w:rsid w:val="00A9442A"/>
    <w:rsid w:val="00A963EC"/>
    <w:rsid w:val="00A96E61"/>
    <w:rsid w:val="00A97452"/>
    <w:rsid w:val="00A97EBF"/>
    <w:rsid w:val="00AA016F"/>
    <w:rsid w:val="00AA053C"/>
    <w:rsid w:val="00AA0885"/>
    <w:rsid w:val="00AA0D74"/>
    <w:rsid w:val="00AA0DCF"/>
    <w:rsid w:val="00AA18E6"/>
    <w:rsid w:val="00AA1ED6"/>
    <w:rsid w:val="00AA1FB3"/>
    <w:rsid w:val="00AA2CE0"/>
    <w:rsid w:val="00AA2F2D"/>
    <w:rsid w:val="00AA3A5F"/>
    <w:rsid w:val="00AA3FE5"/>
    <w:rsid w:val="00AA43A5"/>
    <w:rsid w:val="00AA51D6"/>
    <w:rsid w:val="00AA5481"/>
    <w:rsid w:val="00AA5FCA"/>
    <w:rsid w:val="00AA6003"/>
    <w:rsid w:val="00AA634A"/>
    <w:rsid w:val="00AA6592"/>
    <w:rsid w:val="00AA6A18"/>
    <w:rsid w:val="00AA6B1E"/>
    <w:rsid w:val="00AA73AB"/>
    <w:rsid w:val="00AB01B7"/>
    <w:rsid w:val="00AB046D"/>
    <w:rsid w:val="00AB05DC"/>
    <w:rsid w:val="00AB0BC8"/>
    <w:rsid w:val="00AB11CA"/>
    <w:rsid w:val="00AB14D9"/>
    <w:rsid w:val="00AB1674"/>
    <w:rsid w:val="00AB203F"/>
    <w:rsid w:val="00AB2C58"/>
    <w:rsid w:val="00AB2E28"/>
    <w:rsid w:val="00AB3117"/>
    <w:rsid w:val="00AB37E4"/>
    <w:rsid w:val="00AB3B5C"/>
    <w:rsid w:val="00AB4AB8"/>
    <w:rsid w:val="00AB4F39"/>
    <w:rsid w:val="00AB5000"/>
    <w:rsid w:val="00AB558B"/>
    <w:rsid w:val="00AB5648"/>
    <w:rsid w:val="00AB60DD"/>
    <w:rsid w:val="00AB655E"/>
    <w:rsid w:val="00AB6650"/>
    <w:rsid w:val="00AB78EE"/>
    <w:rsid w:val="00AB7A8B"/>
    <w:rsid w:val="00AC007F"/>
    <w:rsid w:val="00AC075E"/>
    <w:rsid w:val="00AC0CA1"/>
    <w:rsid w:val="00AC118A"/>
    <w:rsid w:val="00AC1709"/>
    <w:rsid w:val="00AC1A98"/>
    <w:rsid w:val="00AC1CE8"/>
    <w:rsid w:val="00AC26EC"/>
    <w:rsid w:val="00AC2ECD"/>
    <w:rsid w:val="00AC3119"/>
    <w:rsid w:val="00AC37F5"/>
    <w:rsid w:val="00AC49FB"/>
    <w:rsid w:val="00AC4D88"/>
    <w:rsid w:val="00AC54E1"/>
    <w:rsid w:val="00AC55C9"/>
    <w:rsid w:val="00AC5691"/>
    <w:rsid w:val="00AC5A10"/>
    <w:rsid w:val="00AC62B3"/>
    <w:rsid w:val="00AC7723"/>
    <w:rsid w:val="00AC7A34"/>
    <w:rsid w:val="00AC7FAC"/>
    <w:rsid w:val="00AD0366"/>
    <w:rsid w:val="00AD061D"/>
    <w:rsid w:val="00AD0AA3"/>
    <w:rsid w:val="00AD0CE8"/>
    <w:rsid w:val="00AD11C0"/>
    <w:rsid w:val="00AD1847"/>
    <w:rsid w:val="00AD1B6C"/>
    <w:rsid w:val="00AD3F94"/>
    <w:rsid w:val="00AD402B"/>
    <w:rsid w:val="00AD4A5A"/>
    <w:rsid w:val="00AD4FF6"/>
    <w:rsid w:val="00AD7804"/>
    <w:rsid w:val="00AD7C79"/>
    <w:rsid w:val="00AD7F93"/>
    <w:rsid w:val="00AE02A8"/>
    <w:rsid w:val="00AE0566"/>
    <w:rsid w:val="00AE06C3"/>
    <w:rsid w:val="00AE22E3"/>
    <w:rsid w:val="00AE27AC"/>
    <w:rsid w:val="00AE2C4F"/>
    <w:rsid w:val="00AE3544"/>
    <w:rsid w:val="00AE3743"/>
    <w:rsid w:val="00AE3858"/>
    <w:rsid w:val="00AE3A6F"/>
    <w:rsid w:val="00AE40E0"/>
    <w:rsid w:val="00AE429F"/>
    <w:rsid w:val="00AE431A"/>
    <w:rsid w:val="00AE4DBA"/>
    <w:rsid w:val="00AE4F07"/>
    <w:rsid w:val="00AE51A2"/>
    <w:rsid w:val="00AE6FDF"/>
    <w:rsid w:val="00AE76E9"/>
    <w:rsid w:val="00AF1C5D"/>
    <w:rsid w:val="00AF261C"/>
    <w:rsid w:val="00AF2785"/>
    <w:rsid w:val="00AF297D"/>
    <w:rsid w:val="00AF3A0D"/>
    <w:rsid w:val="00AF3BAB"/>
    <w:rsid w:val="00AF42D7"/>
    <w:rsid w:val="00AF4C4E"/>
    <w:rsid w:val="00AF5AF5"/>
    <w:rsid w:val="00AF5B55"/>
    <w:rsid w:val="00AF5CC8"/>
    <w:rsid w:val="00AF6E83"/>
    <w:rsid w:val="00AF71E1"/>
    <w:rsid w:val="00AF75A2"/>
    <w:rsid w:val="00B006FE"/>
    <w:rsid w:val="00B007CB"/>
    <w:rsid w:val="00B00D5D"/>
    <w:rsid w:val="00B02AA9"/>
    <w:rsid w:val="00B02FA3"/>
    <w:rsid w:val="00B03ED5"/>
    <w:rsid w:val="00B03F5C"/>
    <w:rsid w:val="00B03F62"/>
    <w:rsid w:val="00B0403F"/>
    <w:rsid w:val="00B0405B"/>
    <w:rsid w:val="00B04942"/>
    <w:rsid w:val="00B0499A"/>
    <w:rsid w:val="00B04DCD"/>
    <w:rsid w:val="00B05084"/>
    <w:rsid w:val="00B05708"/>
    <w:rsid w:val="00B06297"/>
    <w:rsid w:val="00B0771C"/>
    <w:rsid w:val="00B11452"/>
    <w:rsid w:val="00B11F76"/>
    <w:rsid w:val="00B1206F"/>
    <w:rsid w:val="00B12E71"/>
    <w:rsid w:val="00B13EAA"/>
    <w:rsid w:val="00B13F82"/>
    <w:rsid w:val="00B141E3"/>
    <w:rsid w:val="00B14929"/>
    <w:rsid w:val="00B157F9"/>
    <w:rsid w:val="00B15B2B"/>
    <w:rsid w:val="00B16B66"/>
    <w:rsid w:val="00B179B1"/>
    <w:rsid w:val="00B17F8B"/>
    <w:rsid w:val="00B20256"/>
    <w:rsid w:val="00B202D6"/>
    <w:rsid w:val="00B20969"/>
    <w:rsid w:val="00B20D09"/>
    <w:rsid w:val="00B22D9D"/>
    <w:rsid w:val="00B23021"/>
    <w:rsid w:val="00B23341"/>
    <w:rsid w:val="00B235F8"/>
    <w:rsid w:val="00B23747"/>
    <w:rsid w:val="00B23905"/>
    <w:rsid w:val="00B23C6F"/>
    <w:rsid w:val="00B23FFB"/>
    <w:rsid w:val="00B2516E"/>
    <w:rsid w:val="00B253CA"/>
    <w:rsid w:val="00B25ABD"/>
    <w:rsid w:val="00B2763F"/>
    <w:rsid w:val="00B27AAC"/>
    <w:rsid w:val="00B27CB0"/>
    <w:rsid w:val="00B30929"/>
    <w:rsid w:val="00B32B08"/>
    <w:rsid w:val="00B34877"/>
    <w:rsid w:val="00B34EE4"/>
    <w:rsid w:val="00B372AA"/>
    <w:rsid w:val="00B40445"/>
    <w:rsid w:val="00B40890"/>
    <w:rsid w:val="00B40A0E"/>
    <w:rsid w:val="00B40B66"/>
    <w:rsid w:val="00B40C41"/>
    <w:rsid w:val="00B40FF0"/>
    <w:rsid w:val="00B41888"/>
    <w:rsid w:val="00B41FCE"/>
    <w:rsid w:val="00B42100"/>
    <w:rsid w:val="00B43038"/>
    <w:rsid w:val="00B4390D"/>
    <w:rsid w:val="00B4481D"/>
    <w:rsid w:val="00B44AF4"/>
    <w:rsid w:val="00B44D0B"/>
    <w:rsid w:val="00B455A7"/>
    <w:rsid w:val="00B45A52"/>
    <w:rsid w:val="00B45D91"/>
    <w:rsid w:val="00B46117"/>
    <w:rsid w:val="00B46175"/>
    <w:rsid w:val="00B461A9"/>
    <w:rsid w:val="00B46490"/>
    <w:rsid w:val="00B46C9E"/>
    <w:rsid w:val="00B503E7"/>
    <w:rsid w:val="00B515CC"/>
    <w:rsid w:val="00B51943"/>
    <w:rsid w:val="00B51B31"/>
    <w:rsid w:val="00B52A02"/>
    <w:rsid w:val="00B52A82"/>
    <w:rsid w:val="00B53718"/>
    <w:rsid w:val="00B5438A"/>
    <w:rsid w:val="00B54D2E"/>
    <w:rsid w:val="00B55002"/>
    <w:rsid w:val="00B556BF"/>
    <w:rsid w:val="00B55A46"/>
    <w:rsid w:val="00B55A82"/>
    <w:rsid w:val="00B55AA6"/>
    <w:rsid w:val="00B55E84"/>
    <w:rsid w:val="00B565DE"/>
    <w:rsid w:val="00B57190"/>
    <w:rsid w:val="00B572CE"/>
    <w:rsid w:val="00B5775A"/>
    <w:rsid w:val="00B5776C"/>
    <w:rsid w:val="00B57B99"/>
    <w:rsid w:val="00B57F54"/>
    <w:rsid w:val="00B603B4"/>
    <w:rsid w:val="00B6089F"/>
    <w:rsid w:val="00B6165D"/>
    <w:rsid w:val="00B6188F"/>
    <w:rsid w:val="00B6205C"/>
    <w:rsid w:val="00B625FB"/>
    <w:rsid w:val="00B63D94"/>
    <w:rsid w:val="00B6451C"/>
    <w:rsid w:val="00B6486E"/>
    <w:rsid w:val="00B64C32"/>
    <w:rsid w:val="00B654FC"/>
    <w:rsid w:val="00B65824"/>
    <w:rsid w:val="00B65B35"/>
    <w:rsid w:val="00B65DB6"/>
    <w:rsid w:val="00B66434"/>
    <w:rsid w:val="00B664C7"/>
    <w:rsid w:val="00B665A0"/>
    <w:rsid w:val="00B66DE6"/>
    <w:rsid w:val="00B67522"/>
    <w:rsid w:val="00B67CCF"/>
    <w:rsid w:val="00B704FB"/>
    <w:rsid w:val="00B70FE5"/>
    <w:rsid w:val="00B71A03"/>
    <w:rsid w:val="00B71D61"/>
    <w:rsid w:val="00B71E32"/>
    <w:rsid w:val="00B72FB1"/>
    <w:rsid w:val="00B733CD"/>
    <w:rsid w:val="00B73590"/>
    <w:rsid w:val="00B7362F"/>
    <w:rsid w:val="00B739F6"/>
    <w:rsid w:val="00B7443F"/>
    <w:rsid w:val="00B74893"/>
    <w:rsid w:val="00B74BC8"/>
    <w:rsid w:val="00B74C0A"/>
    <w:rsid w:val="00B74D8C"/>
    <w:rsid w:val="00B75757"/>
    <w:rsid w:val="00B757FF"/>
    <w:rsid w:val="00B76638"/>
    <w:rsid w:val="00B766BE"/>
    <w:rsid w:val="00B7689C"/>
    <w:rsid w:val="00B7757C"/>
    <w:rsid w:val="00B77DD3"/>
    <w:rsid w:val="00B77FA4"/>
    <w:rsid w:val="00B81A6C"/>
    <w:rsid w:val="00B81EE9"/>
    <w:rsid w:val="00B8208E"/>
    <w:rsid w:val="00B82281"/>
    <w:rsid w:val="00B823BF"/>
    <w:rsid w:val="00B85DE5"/>
    <w:rsid w:val="00B86DEF"/>
    <w:rsid w:val="00B8705A"/>
    <w:rsid w:val="00B90457"/>
    <w:rsid w:val="00B905DF"/>
    <w:rsid w:val="00B90F73"/>
    <w:rsid w:val="00B9239B"/>
    <w:rsid w:val="00B923E9"/>
    <w:rsid w:val="00B9367C"/>
    <w:rsid w:val="00B93B59"/>
    <w:rsid w:val="00B9406A"/>
    <w:rsid w:val="00B95C6B"/>
    <w:rsid w:val="00B967A6"/>
    <w:rsid w:val="00B96EA8"/>
    <w:rsid w:val="00BA03A7"/>
    <w:rsid w:val="00BA04B9"/>
    <w:rsid w:val="00BA08B8"/>
    <w:rsid w:val="00BA0BF2"/>
    <w:rsid w:val="00BA1221"/>
    <w:rsid w:val="00BA167E"/>
    <w:rsid w:val="00BA198A"/>
    <w:rsid w:val="00BA2280"/>
    <w:rsid w:val="00BA22CA"/>
    <w:rsid w:val="00BA2A08"/>
    <w:rsid w:val="00BA306B"/>
    <w:rsid w:val="00BA3D98"/>
    <w:rsid w:val="00BA42ED"/>
    <w:rsid w:val="00BA54C8"/>
    <w:rsid w:val="00BA56D2"/>
    <w:rsid w:val="00BA5CB3"/>
    <w:rsid w:val="00BA640A"/>
    <w:rsid w:val="00BA6FC7"/>
    <w:rsid w:val="00BA76E0"/>
    <w:rsid w:val="00BB0705"/>
    <w:rsid w:val="00BB08FC"/>
    <w:rsid w:val="00BB2A25"/>
    <w:rsid w:val="00BB2C3B"/>
    <w:rsid w:val="00BB2FCD"/>
    <w:rsid w:val="00BB302A"/>
    <w:rsid w:val="00BB32D0"/>
    <w:rsid w:val="00BB39C3"/>
    <w:rsid w:val="00BB51E9"/>
    <w:rsid w:val="00BB79F8"/>
    <w:rsid w:val="00BB7C7B"/>
    <w:rsid w:val="00BC0DD8"/>
    <w:rsid w:val="00BC0FDC"/>
    <w:rsid w:val="00BC1259"/>
    <w:rsid w:val="00BC12C9"/>
    <w:rsid w:val="00BC18D5"/>
    <w:rsid w:val="00BC3053"/>
    <w:rsid w:val="00BC399E"/>
    <w:rsid w:val="00BC414F"/>
    <w:rsid w:val="00BC4D2E"/>
    <w:rsid w:val="00BC4E32"/>
    <w:rsid w:val="00BC5562"/>
    <w:rsid w:val="00BC5B53"/>
    <w:rsid w:val="00BC628F"/>
    <w:rsid w:val="00BC6489"/>
    <w:rsid w:val="00BC6DF6"/>
    <w:rsid w:val="00BC6EE4"/>
    <w:rsid w:val="00BC7844"/>
    <w:rsid w:val="00BC7BF0"/>
    <w:rsid w:val="00BD12D8"/>
    <w:rsid w:val="00BD1361"/>
    <w:rsid w:val="00BD14E7"/>
    <w:rsid w:val="00BD15E4"/>
    <w:rsid w:val="00BD209A"/>
    <w:rsid w:val="00BD2807"/>
    <w:rsid w:val="00BD2887"/>
    <w:rsid w:val="00BD2BD1"/>
    <w:rsid w:val="00BD38EA"/>
    <w:rsid w:val="00BD43E6"/>
    <w:rsid w:val="00BD48AC"/>
    <w:rsid w:val="00BD5F1A"/>
    <w:rsid w:val="00BD6237"/>
    <w:rsid w:val="00BD686B"/>
    <w:rsid w:val="00BD69ED"/>
    <w:rsid w:val="00BD7F14"/>
    <w:rsid w:val="00BE0200"/>
    <w:rsid w:val="00BE1234"/>
    <w:rsid w:val="00BE1B41"/>
    <w:rsid w:val="00BE1BA5"/>
    <w:rsid w:val="00BE1DC0"/>
    <w:rsid w:val="00BE1E9F"/>
    <w:rsid w:val="00BE2FA6"/>
    <w:rsid w:val="00BE3224"/>
    <w:rsid w:val="00BE333F"/>
    <w:rsid w:val="00BE3AEC"/>
    <w:rsid w:val="00BE3FF6"/>
    <w:rsid w:val="00BE42FE"/>
    <w:rsid w:val="00BE4CA9"/>
    <w:rsid w:val="00BE575B"/>
    <w:rsid w:val="00BE5D2E"/>
    <w:rsid w:val="00BE600D"/>
    <w:rsid w:val="00BE6F4B"/>
    <w:rsid w:val="00BE7406"/>
    <w:rsid w:val="00BE7572"/>
    <w:rsid w:val="00BE7603"/>
    <w:rsid w:val="00BF1118"/>
    <w:rsid w:val="00BF1EE7"/>
    <w:rsid w:val="00BF2008"/>
    <w:rsid w:val="00BF2723"/>
    <w:rsid w:val="00BF293F"/>
    <w:rsid w:val="00BF3107"/>
    <w:rsid w:val="00BF3279"/>
    <w:rsid w:val="00BF35B5"/>
    <w:rsid w:val="00BF3B64"/>
    <w:rsid w:val="00BF41FF"/>
    <w:rsid w:val="00BF6B04"/>
    <w:rsid w:val="00BF70E5"/>
    <w:rsid w:val="00BF739F"/>
    <w:rsid w:val="00BF74C7"/>
    <w:rsid w:val="00BF7F5C"/>
    <w:rsid w:val="00C007A1"/>
    <w:rsid w:val="00C00C7A"/>
    <w:rsid w:val="00C015F1"/>
    <w:rsid w:val="00C01918"/>
    <w:rsid w:val="00C01A21"/>
    <w:rsid w:val="00C01F33"/>
    <w:rsid w:val="00C02C1B"/>
    <w:rsid w:val="00C02CC6"/>
    <w:rsid w:val="00C03A94"/>
    <w:rsid w:val="00C040F7"/>
    <w:rsid w:val="00C041B0"/>
    <w:rsid w:val="00C044AB"/>
    <w:rsid w:val="00C04D90"/>
    <w:rsid w:val="00C05078"/>
    <w:rsid w:val="00C05605"/>
    <w:rsid w:val="00C05706"/>
    <w:rsid w:val="00C05D1B"/>
    <w:rsid w:val="00C064F7"/>
    <w:rsid w:val="00C06A44"/>
    <w:rsid w:val="00C07124"/>
    <w:rsid w:val="00C07377"/>
    <w:rsid w:val="00C079B8"/>
    <w:rsid w:val="00C07BBA"/>
    <w:rsid w:val="00C10478"/>
    <w:rsid w:val="00C10F3F"/>
    <w:rsid w:val="00C11DC2"/>
    <w:rsid w:val="00C12107"/>
    <w:rsid w:val="00C12E97"/>
    <w:rsid w:val="00C132A6"/>
    <w:rsid w:val="00C135C7"/>
    <w:rsid w:val="00C13AF8"/>
    <w:rsid w:val="00C13E77"/>
    <w:rsid w:val="00C1439B"/>
    <w:rsid w:val="00C14D4B"/>
    <w:rsid w:val="00C154BB"/>
    <w:rsid w:val="00C15EC9"/>
    <w:rsid w:val="00C16261"/>
    <w:rsid w:val="00C16603"/>
    <w:rsid w:val="00C1664B"/>
    <w:rsid w:val="00C17761"/>
    <w:rsid w:val="00C177E1"/>
    <w:rsid w:val="00C177FD"/>
    <w:rsid w:val="00C20449"/>
    <w:rsid w:val="00C209A9"/>
    <w:rsid w:val="00C21401"/>
    <w:rsid w:val="00C219AE"/>
    <w:rsid w:val="00C22537"/>
    <w:rsid w:val="00C22656"/>
    <w:rsid w:val="00C22ADF"/>
    <w:rsid w:val="00C231E9"/>
    <w:rsid w:val="00C23226"/>
    <w:rsid w:val="00C2348A"/>
    <w:rsid w:val="00C238B9"/>
    <w:rsid w:val="00C24345"/>
    <w:rsid w:val="00C24628"/>
    <w:rsid w:val="00C247D0"/>
    <w:rsid w:val="00C24F33"/>
    <w:rsid w:val="00C2526F"/>
    <w:rsid w:val="00C25312"/>
    <w:rsid w:val="00C26047"/>
    <w:rsid w:val="00C26394"/>
    <w:rsid w:val="00C267CE"/>
    <w:rsid w:val="00C278EA"/>
    <w:rsid w:val="00C27940"/>
    <w:rsid w:val="00C279B5"/>
    <w:rsid w:val="00C27C45"/>
    <w:rsid w:val="00C27C51"/>
    <w:rsid w:val="00C302BA"/>
    <w:rsid w:val="00C30CE0"/>
    <w:rsid w:val="00C30EC6"/>
    <w:rsid w:val="00C312A6"/>
    <w:rsid w:val="00C31AB5"/>
    <w:rsid w:val="00C3296B"/>
    <w:rsid w:val="00C32E7A"/>
    <w:rsid w:val="00C34016"/>
    <w:rsid w:val="00C34B2B"/>
    <w:rsid w:val="00C35B44"/>
    <w:rsid w:val="00C36648"/>
    <w:rsid w:val="00C366D8"/>
    <w:rsid w:val="00C36D1D"/>
    <w:rsid w:val="00C3719D"/>
    <w:rsid w:val="00C37897"/>
    <w:rsid w:val="00C37C34"/>
    <w:rsid w:val="00C37E09"/>
    <w:rsid w:val="00C40297"/>
    <w:rsid w:val="00C410F5"/>
    <w:rsid w:val="00C41722"/>
    <w:rsid w:val="00C42126"/>
    <w:rsid w:val="00C424EA"/>
    <w:rsid w:val="00C426C2"/>
    <w:rsid w:val="00C4274C"/>
    <w:rsid w:val="00C42936"/>
    <w:rsid w:val="00C4390E"/>
    <w:rsid w:val="00C43AA2"/>
    <w:rsid w:val="00C43D31"/>
    <w:rsid w:val="00C45BF3"/>
    <w:rsid w:val="00C45D93"/>
    <w:rsid w:val="00C47371"/>
    <w:rsid w:val="00C4767D"/>
    <w:rsid w:val="00C47A3C"/>
    <w:rsid w:val="00C47CEE"/>
    <w:rsid w:val="00C50642"/>
    <w:rsid w:val="00C51383"/>
    <w:rsid w:val="00C51C18"/>
    <w:rsid w:val="00C5242E"/>
    <w:rsid w:val="00C5268E"/>
    <w:rsid w:val="00C53036"/>
    <w:rsid w:val="00C542EA"/>
    <w:rsid w:val="00C54995"/>
    <w:rsid w:val="00C54D0D"/>
    <w:rsid w:val="00C54D41"/>
    <w:rsid w:val="00C54E10"/>
    <w:rsid w:val="00C55487"/>
    <w:rsid w:val="00C55D5F"/>
    <w:rsid w:val="00C56295"/>
    <w:rsid w:val="00C56626"/>
    <w:rsid w:val="00C57133"/>
    <w:rsid w:val="00C603F8"/>
    <w:rsid w:val="00C60783"/>
    <w:rsid w:val="00C60BEE"/>
    <w:rsid w:val="00C61003"/>
    <w:rsid w:val="00C610E3"/>
    <w:rsid w:val="00C61A76"/>
    <w:rsid w:val="00C61C87"/>
    <w:rsid w:val="00C61EA8"/>
    <w:rsid w:val="00C62AD1"/>
    <w:rsid w:val="00C62C5F"/>
    <w:rsid w:val="00C62F73"/>
    <w:rsid w:val="00C63CE5"/>
    <w:rsid w:val="00C6455E"/>
    <w:rsid w:val="00C64672"/>
    <w:rsid w:val="00C6492F"/>
    <w:rsid w:val="00C66989"/>
    <w:rsid w:val="00C70697"/>
    <w:rsid w:val="00C70709"/>
    <w:rsid w:val="00C71D1A"/>
    <w:rsid w:val="00C72BBC"/>
    <w:rsid w:val="00C72EF4"/>
    <w:rsid w:val="00C734A6"/>
    <w:rsid w:val="00C73EE6"/>
    <w:rsid w:val="00C74086"/>
    <w:rsid w:val="00C75D2F"/>
    <w:rsid w:val="00C76615"/>
    <w:rsid w:val="00C767BE"/>
    <w:rsid w:val="00C76E3C"/>
    <w:rsid w:val="00C76ECB"/>
    <w:rsid w:val="00C809FB"/>
    <w:rsid w:val="00C81568"/>
    <w:rsid w:val="00C818EB"/>
    <w:rsid w:val="00C84E83"/>
    <w:rsid w:val="00C85316"/>
    <w:rsid w:val="00C85642"/>
    <w:rsid w:val="00C85E5E"/>
    <w:rsid w:val="00C863B0"/>
    <w:rsid w:val="00C86AF8"/>
    <w:rsid w:val="00C86D99"/>
    <w:rsid w:val="00C8737A"/>
    <w:rsid w:val="00C8764C"/>
    <w:rsid w:val="00C9004E"/>
    <w:rsid w:val="00C9027A"/>
    <w:rsid w:val="00C90629"/>
    <w:rsid w:val="00C9068E"/>
    <w:rsid w:val="00C908D5"/>
    <w:rsid w:val="00C90E09"/>
    <w:rsid w:val="00C91959"/>
    <w:rsid w:val="00C91FA0"/>
    <w:rsid w:val="00C92115"/>
    <w:rsid w:val="00C92B0D"/>
    <w:rsid w:val="00C932E3"/>
    <w:rsid w:val="00C93C4B"/>
    <w:rsid w:val="00C944AB"/>
    <w:rsid w:val="00C949B9"/>
    <w:rsid w:val="00C94B2A"/>
    <w:rsid w:val="00C94B9C"/>
    <w:rsid w:val="00C94F03"/>
    <w:rsid w:val="00C95B40"/>
    <w:rsid w:val="00C95B7E"/>
    <w:rsid w:val="00C978A9"/>
    <w:rsid w:val="00CA081B"/>
    <w:rsid w:val="00CA0ACC"/>
    <w:rsid w:val="00CA10E7"/>
    <w:rsid w:val="00CA1920"/>
    <w:rsid w:val="00CA1C3C"/>
    <w:rsid w:val="00CA1ED8"/>
    <w:rsid w:val="00CA2BED"/>
    <w:rsid w:val="00CA31E3"/>
    <w:rsid w:val="00CA38A5"/>
    <w:rsid w:val="00CA45E2"/>
    <w:rsid w:val="00CA501A"/>
    <w:rsid w:val="00CA507E"/>
    <w:rsid w:val="00CA60FC"/>
    <w:rsid w:val="00CA6C36"/>
    <w:rsid w:val="00CA6E2E"/>
    <w:rsid w:val="00CA7026"/>
    <w:rsid w:val="00CA716C"/>
    <w:rsid w:val="00CA7B8A"/>
    <w:rsid w:val="00CB05C4"/>
    <w:rsid w:val="00CB186C"/>
    <w:rsid w:val="00CB189B"/>
    <w:rsid w:val="00CB1F63"/>
    <w:rsid w:val="00CB306F"/>
    <w:rsid w:val="00CB4104"/>
    <w:rsid w:val="00CB413B"/>
    <w:rsid w:val="00CB5550"/>
    <w:rsid w:val="00CB581F"/>
    <w:rsid w:val="00CB5B14"/>
    <w:rsid w:val="00CB7170"/>
    <w:rsid w:val="00CB7476"/>
    <w:rsid w:val="00CB7603"/>
    <w:rsid w:val="00CB77D7"/>
    <w:rsid w:val="00CB7820"/>
    <w:rsid w:val="00CB799B"/>
    <w:rsid w:val="00CC040E"/>
    <w:rsid w:val="00CC0811"/>
    <w:rsid w:val="00CC111F"/>
    <w:rsid w:val="00CC1153"/>
    <w:rsid w:val="00CC2011"/>
    <w:rsid w:val="00CC29ED"/>
    <w:rsid w:val="00CC2A60"/>
    <w:rsid w:val="00CC2B18"/>
    <w:rsid w:val="00CC300C"/>
    <w:rsid w:val="00CC32EB"/>
    <w:rsid w:val="00CC366B"/>
    <w:rsid w:val="00CC3789"/>
    <w:rsid w:val="00CC3D50"/>
    <w:rsid w:val="00CC3EA0"/>
    <w:rsid w:val="00CC40B2"/>
    <w:rsid w:val="00CC42A6"/>
    <w:rsid w:val="00CC4D7A"/>
    <w:rsid w:val="00CC524B"/>
    <w:rsid w:val="00CC5429"/>
    <w:rsid w:val="00CC5533"/>
    <w:rsid w:val="00CC5944"/>
    <w:rsid w:val="00CC659C"/>
    <w:rsid w:val="00CC6DAF"/>
    <w:rsid w:val="00CC6ED0"/>
    <w:rsid w:val="00CC7562"/>
    <w:rsid w:val="00CC7576"/>
    <w:rsid w:val="00CC7B45"/>
    <w:rsid w:val="00CD0B02"/>
    <w:rsid w:val="00CD1131"/>
    <w:rsid w:val="00CD1188"/>
    <w:rsid w:val="00CD1422"/>
    <w:rsid w:val="00CD18ED"/>
    <w:rsid w:val="00CD20CA"/>
    <w:rsid w:val="00CD2ED1"/>
    <w:rsid w:val="00CD32B7"/>
    <w:rsid w:val="00CD32CA"/>
    <w:rsid w:val="00CD337B"/>
    <w:rsid w:val="00CD36A0"/>
    <w:rsid w:val="00CD36B2"/>
    <w:rsid w:val="00CD3C2E"/>
    <w:rsid w:val="00CD3C84"/>
    <w:rsid w:val="00CD4D85"/>
    <w:rsid w:val="00CD5121"/>
    <w:rsid w:val="00CD653B"/>
    <w:rsid w:val="00CD68B0"/>
    <w:rsid w:val="00CD6965"/>
    <w:rsid w:val="00CD6B73"/>
    <w:rsid w:val="00CD73E0"/>
    <w:rsid w:val="00CD7866"/>
    <w:rsid w:val="00CD7E71"/>
    <w:rsid w:val="00CE0035"/>
    <w:rsid w:val="00CE0424"/>
    <w:rsid w:val="00CE17AE"/>
    <w:rsid w:val="00CE1A9B"/>
    <w:rsid w:val="00CE1AC6"/>
    <w:rsid w:val="00CE1E1B"/>
    <w:rsid w:val="00CE2083"/>
    <w:rsid w:val="00CE3751"/>
    <w:rsid w:val="00CE3A67"/>
    <w:rsid w:val="00CE43A6"/>
    <w:rsid w:val="00CE49D9"/>
    <w:rsid w:val="00CE5B5F"/>
    <w:rsid w:val="00CE6193"/>
    <w:rsid w:val="00CE668E"/>
    <w:rsid w:val="00CE6733"/>
    <w:rsid w:val="00CE6A1A"/>
    <w:rsid w:val="00CE6E44"/>
    <w:rsid w:val="00CE7561"/>
    <w:rsid w:val="00CE7682"/>
    <w:rsid w:val="00CE7FB4"/>
    <w:rsid w:val="00CF1354"/>
    <w:rsid w:val="00CF1E90"/>
    <w:rsid w:val="00CF3B1F"/>
    <w:rsid w:val="00CF3BF6"/>
    <w:rsid w:val="00CF4B09"/>
    <w:rsid w:val="00CF625B"/>
    <w:rsid w:val="00CF687E"/>
    <w:rsid w:val="00CF7E30"/>
    <w:rsid w:val="00D001F9"/>
    <w:rsid w:val="00D00729"/>
    <w:rsid w:val="00D0099F"/>
    <w:rsid w:val="00D0118B"/>
    <w:rsid w:val="00D014F8"/>
    <w:rsid w:val="00D02312"/>
    <w:rsid w:val="00D02409"/>
    <w:rsid w:val="00D02437"/>
    <w:rsid w:val="00D03465"/>
    <w:rsid w:val="00D0349B"/>
    <w:rsid w:val="00D034A3"/>
    <w:rsid w:val="00D0399C"/>
    <w:rsid w:val="00D04795"/>
    <w:rsid w:val="00D067A1"/>
    <w:rsid w:val="00D06E2F"/>
    <w:rsid w:val="00D10249"/>
    <w:rsid w:val="00D10762"/>
    <w:rsid w:val="00D10A7D"/>
    <w:rsid w:val="00D10BC3"/>
    <w:rsid w:val="00D10E3C"/>
    <w:rsid w:val="00D10E50"/>
    <w:rsid w:val="00D10E97"/>
    <w:rsid w:val="00D1115B"/>
    <w:rsid w:val="00D115C3"/>
    <w:rsid w:val="00D11897"/>
    <w:rsid w:val="00D11BDF"/>
    <w:rsid w:val="00D120B6"/>
    <w:rsid w:val="00D1288F"/>
    <w:rsid w:val="00D12F4A"/>
    <w:rsid w:val="00D13135"/>
    <w:rsid w:val="00D13BD8"/>
    <w:rsid w:val="00D13E4E"/>
    <w:rsid w:val="00D13F68"/>
    <w:rsid w:val="00D14936"/>
    <w:rsid w:val="00D154E9"/>
    <w:rsid w:val="00D15750"/>
    <w:rsid w:val="00D1617B"/>
    <w:rsid w:val="00D16602"/>
    <w:rsid w:val="00D17132"/>
    <w:rsid w:val="00D172BF"/>
    <w:rsid w:val="00D1781E"/>
    <w:rsid w:val="00D17A06"/>
    <w:rsid w:val="00D20E7D"/>
    <w:rsid w:val="00D21B61"/>
    <w:rsid w:val="00D21E17"/>
    <w:rsid w:val="00D220DA"/>
    <w:rsid w:val="00D227E8"/>
    <w:rsid w:val="00D22986"/>
    <w:rsid w:val="00D22B7C"/>
    <w:rsid w:val="00D230D6"/>
    <w:rsid w:val="00D232BD"/>
    <w:rsid w:val="00D2341F"/>
    <w:rsid w:val="00D239A7"/>
    <w:rsid w:val="00D23DB4"/>
    <w:rsid w:val="00D23F47"/>
    <w:rsid w:val="00D23FFD"/>
    <w:rsid w:val="00D24CA8"/>
    <w:rsid w:val="00D257DB"/>
    <w:rsid w:val="00D25DE5"/>
    <w:rsid w:val="00D27294"/>
    <w:rsid w:val="00D272CA"/>
    <w:rsid w:val="00D302DC"/>
    <w:rsid w:val="00D30EAF"/>
    <w:rsid w:val="00D3127E"/>
    <w:rsid w:val="00D31E25"/>
    <w:rsid w:val="00D331A1"/>
    <w:rsid w:val="00D33ADF"/>
    <w:rsid w:val="00D34A4E"/>
    <w:rsid w:val="00D35315"/>
    <w:rsid w:val="00D359A7"/>
    <w:rsid w:val="00D35FD6"/>
    <w:rsid w:val="00D3630B"/>
    <w:rsid w:val="00D36406"/>
    <w:rsid w:val="00D36E71"/>
    <w:rsid w:val="00D36EA1"/>
    <w:rsid w:val="00D370F6"/>
    <w:rsid w:val="00D37348"/>
    <w:rsid w:val="00D375BB"/>
    <w:rsid w:val="00D37836"/>
    <w:rsid w:val="00D37D87"/>
    <w:rsid w:val="00D405DA"/>
    <w:rsid w:val="00D40B33"/>
    <w:rsid w:val="00D4143A"/>
    <w:rsid w:val="00D41B13"/>
    <w:rsid w:val="00D420D2"/>
    <w:rsid w:val="00D42412"/>
    <w:rsid w:val="00D42FD3"/>
    <w:rsid w:val="00D4318F"/>
    <w:rsid w:val="00D435E9"/>
    <w:rsid w:val="00D438BF"/>
    <w:rsid w:val="00D440F8"/>
    <w:rsid w:val="00D44197"/>
    <w:rsid w:val="00D44B0D"/>
    <w:rsid w:val="00D453D2"/>
    <w:rsid w:val="00D455E3"/>
    <w:rsid w:val="00D45E03"/>
    <w:rsid w:val="00D46497"/>
    <w:rsid w:val="00D469B8"/>
    <w:rsid w:val="00D4745F"/>
    <w:rsid w:val="00D50109"/>
    <w:rsid w:val="00D50533"/>
    <w:rsid w:val="00D50F97"/>
    <w:rsid w:val="00D5122D"/>
    <w:rsid w:val="00D515FE"/>
    <w:rsid w:val="00D52C8A"/>
    <w:rsid w:val="00D52CC7"/>
    <w:rsid w:val="00D534AA"/>
    <w:rsid w:val="00D546FF"/>
    <w:rsid w:val="00D55716"/>
    <w:rsid w:val="00D55AD5"/>
    <w:rsid w:val="00D55DCC"/>
    <w:rsid w:val="00D56044"/>
    <w:rsid w:val="00D569C1"/>
    <w:rsid w:val="00D576CA"/>
    <w:rsid w:val="00D60726"/>
    <w:rsid w:val="00D6108B"/>
    <w:rsid w:val="00D61AF5"/>
    <w:rsid w:val="00D61D0B"/>
    <w:rsid w:val="00D62939"/>
    <w:rsid w:val="00D6294F"/>
    <w:rsid w:val="00D62CDD"/>
    <w:rsid w:val="00D62E22"/>
    <w:rsid w:val="00D652B5"/>
    <w:rsid w:val="00D653A6"/>
    <w:rsid w:val="00D65B74"/>
    <w:rsid w:val="00D66155"/>
    <w:rsid w:val="00D66927"/>
    <w:rsid w:val="00D7008B"/>
    <w:rsid w:val="00D70785"/>
    <w:rsid w:val="00D708B0"/>
    <w:rsid w:val="00D708D0"/>
    <w:rsid w:val="00D70DD3"/>
    <w:rsid w:val="00D70EED"/>
    <w:rsid w:val="00D712C7"/>
    <w:rsid w:val="00D713C4"/>
    <w:rsid w:val="00D71472"/>
    <w:rsid w:val="00D7227E"/>
    <w:rsid w:val="00D7248C"/>
    <w:rsid w:val="00D73CA3"/>
    <w:rsid w:val="00D73CDA"/>
    <w:rsid w:val="00D751C3"/>
    <w:rsid w:val="00D77354"/>
    <w:rsid w:val="00D77B1D"/>
    <w:rsid w:val="00D77E69"/>
    <w:rsid w:val="00D8021F"/>
    <w:rsid w:val="00D802EF"/>
    <w:rsid w:val="00D80383"/>
    <w:rsid w:val="00D80D51"/>
    <w:rsid w:val="00D80FC6"/>
    <w:rsid w:val="00D82272"/>
    <w:rsid w:val="00D823C6"/>
    <w:rsid w:val="00D84834"/>
    <w:rsid w:val="00D84DE8"/>
    <w:rsid w:val="00D8588F"/>
    <w:rsid w:val="00D86CA3"/>
    <w:rsid w:val="00D86E35"/>
    <w:rsid w:val="00D871CE"/>
    <w:rsid w:val="00D912C1"/>
    <w:rsid w:val="00D91804"/>
    <w:rsid w:val="00D9196D"/>
    <w:rsid w:val="00D91AF7"/>
    <w:rsid w:val="00D91CB0"/>
    <w:rsid w:val="00D925BC"/>
    <w:rsid w:val="00D92982"/>
    <w:rsid w:val="00D93CE8"/>
    <w:rsid w:val="00D947ED"/>
    <w:rsid w:val="00D95515"/>
    <w:rsid w:val="00D955BC"/>
    <w:rsid w:val="00D95EEA"/>
    <w:rsid w:val="00D960E9"/>
    <w:rsid w:val="00D965E4"/>
    <w:rsid w:val="00D96C1B"/>
    <w:rsid w:val="00D96E5C"/>
    <w:rsid w:val="00D979DF"/>
    <w:rsid w:val="00D97C18"/>
    <w:rsid w:val="00D97DA1"/>
    <w:rsid w:val="00DA0035"/>
    <w:rsid w:val="00DA0202"/>
    <w:rsid w:val="00DA037F"/>
    <w:rsid w:val="00DA0CA8"/>
    <w:rsid w:val="00DA305E"/>
    <w:rsid w:val="00DA37C7"/>
    <w:rsid w:val="00DA415B"/>
    <w:rsid w:val="00DA497B"/>
    <w:rsid w:val="00DA4D16"/>
    <w:rsid w:val="00DA5417"/>
    <w:rsid w:val="00DA56E8"/>
    <w:rsid w:val="00DA5B77"/>
    <w:rsid w:val="00DA6CF6"/>
    <w:rsid w:val="00DB0A9F"/>
    <w:rsid w:val="00DB1209"/>
    <w:rsid w:val="00DB1AA1"/>
    <w:rsid w:val="00DB26EC"/>
    <w:rsid w:val="00DB377D"/>
    <w:rsid w:val="00DB41F6"/>
    <w:rsid w:val="00DB516E"/>
    <w:rsid w:val="00DB6488"/>
    <w:rsid w:val="00DB67DB"/>
    <w:rsid w:val="00DB7113"/>
    <w:rsid w:val="00DB732D"/>
    <w:rsid w:val="00DB785D"/>
    <w:rsid w:val="00DC00E6"/>
    <w:rsid w:val="00DC024E"/>
    <w:rsid w:val="00DC0360"/>
    <w:rsid w:val="00DC0607"/>
    <w:rsid w:val="00DC2D36"/>
    <w:rsid w:val="00DC2D61"/>
    <w:rsid w:val="00DC405B"/>
    <w:rsid w:val="00DC53EF"/>
    <w:rsid w:val="00DC60BC"/>
    <w:rsid w:val="00DC6F73"/>
    <w:rsid w:val="00DC75FD"/>
    <w:rsid w:val="00DC7D5E"/>
    <w:rsid w:val="00DC7D70"/>
    <w:rsid w:val="00DD04FF"/>
    <w:rsid w:val="00DD1026"/>
    <w:rsid w:val="00DD10E6"/>
    <w:rsid w:val="00DD1308"/>
    <w:rsid w:val="00DD1732"/>
    <w:rsid w:val="00DD1C12"/>
    <w:rsid w:val="00DD2283"/>
    <w:rsid w:val="00DD2601"/>
    <w:rsid w:val="00DD2C97"/>
    <w:rsid w:val="00DD347E"/>
    <w:rsid w:val="00DD38D8"/>
    <w:rsid w:val="00DD3D94"/>
    <w:rsid w:val="00DD4C74"/>
    <w:rsid w:val="00DD5D7D"/>
    <w:rsid w:val="00DD5EE7"/>
    <w:rsid w:val="00DD606D"/>
    <w:rsid w:val="00DD648B"/>
    <w:rsid w:val="00DD6AF9"/>
    <w:rsid w:val="00DD6B01"/>
    <w:rsid w:val="00DD6CE4"/>
    <w:rsid w:val="00DD6DED"/>
    <w:rsid w:val="00DE0C24"/>
    <w:rsid w:val="00DE0D2D"/>
    <w:rsid w:val="00DE1C82"/>
    <w:rsid w:val="00DE1CC3"/>
    <w:rsid w:val="00DE2617"/>
    <w:rsid w:val="00DE2B5D"/>
    <w:rsid w:val="00DE2D36"/>
    <w:rsid w:val="00DE334B"/>
    <w:rsid w:val="00DE3E24"/>
    <w:rsid w:val="00DE4D7A"/>
    <w:rsid w:val="00DE4D83"/>
    <w:rsid w:val="00DE4EAB"/>
    <w:rsid w:val="00DE5608"/>
    <w:rsid w:val="00DE58D0"/>
    <w:rsid w:val="00DE5DE9"/>
    <w:rsid w:val="00DE5F5D"/>
    <w:rsid w:val="00DE62A9"/>
    <w:rsid w:val="00DE654F"/>
    <w:rsid w:val="00DE662C"/>
    <w:rsid w:val="00DE693B"/>
    <w:rsid w:val="00DE6A59"/>
    <w:rsid w:val="00DE7330"/>
    <w:rsid w:val="00DE7AAA"/>
    <w:rsid w:val="00DF042F"/>
    <w:rsid w:val="00DF0B6E"/>
    <w:rsid w:val="00DF10A9"/>
    <w:rsid w:val="00DF15E0"/>
    <w:rsid w:val="00DF2DF5"/>
    <w:rsid w:val="00DF37A0"/>
    <w:rsid w:val="00DF69E6"/>
    <w:rsid w:val="00DF7A89"/>
    <w:rsid w:val="00E000E2"/>
    <w:rsid w:val="00E01C39"/>
    <w:rsid w:val="00E0200C"/>
    <w:rsid w:val="00E02CBB"/>
    <w:rsid w:val="00E02DD3"/>
    <w:rsid w:val="00E04CC6"/>
    <w:rsid w:val="00E05050"/>
    <w:rsid w:val="00E05366"/>
    <w:rsid w:val="00E056AC"/>
    <w:rsid w:val="00E05929"/>
    <w:rsid w:val="00E059A7"/>
    <w:rsid w:val="00E0679A"/>
    <w:rsid w:val="00E074D0"/>
    <w:rsid w:val="00E075CC"/>
    <w:rsid w:val="00E10015"/>
    <w:rsid w:val="00E100B2"/>
    <w:rsid w:val="00E1035A"/>
    <w:rsid w:val="00E1064B"/>
    <w:rsid w:val="00E10AFD"/>
    <w:rsid w:val="00E10CAB"/>
    <w:rsid w:val="00E110E7"/>
    <w:rsid w:val="00E11B20"/>
    <w:rsid w:val="00E12125"/>
    <w:rsid w:val="00E12468"/>
    <w:rsid w:val="00E12B09"/>
    <w:rsid w:val="00E12CD4"/>
    <w:rsid w:val="00E12D76"/>
    <w:rsid w:val="00E12F49"/>
    <w:rsid w:val="00E1365D"/>
    <w:rsid w:val="00E14243"/>
    <w:rsid w:val="00E146D8"/>
    <w:rsid w:val="00E14D95"/>
    <w:rsid w:val="00E16092"/>
    <w:rsid w:val="00E16DB1"/>
    <w:rsid w:val="00E17FA2"/>
    <w:rsid w:val="00E214DA"/>
    <w:rsid w:val="00E22330"/>
    <w:rsid w:val="00E2309D"/>
    <w:rsid w:val="00E23652"/>
    <w:rsid w:val="00E24670"/>
    <w:rsid w:val="00E25548"/>
    <w:rsid w:val="00E2673B"/>
    <w:rsid w:val="00E26EED"/>
    <w:rsid w:val="00E2730F"/>
    <w:rsid w:val="00E27B14"/>
    <w:rsid w:val="00E3000C"/>
    <w:rsid w:val="00E3082D"/>
    <w:rsid w:val="00E30B33"/>
    <w:rsid w:val="00E30B5A"/>
    <w:rsid w:val="00E3123D"/>
    <w:rsid w:val="00E31461"/>
    <w:rsid w:val="00E31D43"/>
    <w:rsid w:val="00E32608"/>
    <w:rsid w:val="00E33DAD"/>
    <w:rsid w:val="00E33DB6"/>
    <w:rsid w:val="00E34080"/>
    <w:rsid w:val="00E34188"/>
    <w:rsid w:val="00E343F5"/>
    <w:rsid w:val="00E34B6E"/>
    <w:rsid w:val="00E34BA4"/>
    <w:rsid w:val="00E35559"/>
    <w:rsid w:val="00E36417"/>
    <w:rsid w:val="00E36CB4"/>
    <w:rsid w:val="00E36F29"/>
    <w:rsid w:val="00E3713E"/>
    <w:rsid w:val="00E3723A"/>
    <w:rsid w:val="00E37536"/>
    <w:rsid w:val="00E37860"/>
    <w:rsid w:val="00E4091A"/>
    <w:rsid w:val="00E415F2"/>
    <w:rsid w:val="00E41DC3"/>
    <w:rsid w:val="00E420E1"/>
    <w:rsid w:val="00E4329B"/>
    <w:rsid w:val="00E4462E"/>
    <w:rsid w:val="00E446F1"/>
    <w:rsid w:val="00E45BF8"/>
    <w:rsid w:val="00E45C98"/>
    <w:rsid w:val="00E461C1"/>
    <w:rsid w:val="00E46770"/>
    <w:rsid w:val="00E46886"/>
    <w:rsid w:val="00E46BD7"/>
    <w:rsid w:val="00E46CDD"/>
    <w:rsid w:val="00E473D6"/>
    <w:rsid w:val="00E47AEF"/>
    <w:rsid w:val="00E518BF"/>
    <w:rsid w:val="00E51EC9"/>
    <w:rsid w:val="00E52351"/>
    <w:rsid w:val="00E52861"/>
    <w:rsid w:val="00E52C0D"/>
    <w:rsid w:val="00E52D01"/>
    <w:rsid w:val="00E532AC"/>
    <w:rsid w:val="00E535D2"/>
    <w:rsid w:val="00E53B75"/>
    <w:rsid w:val="00E54570"/>
    <w:rsid w:val="00E54B82"/>
    <w:rsid w:val="00E54CC6"/>
    <w:rsid w:val="00E54E3B"/>
    <w:rsid w:val="00E55C3A"/>
    <w:rsid w:val="00E55EBC"/>
    <w:rsid w:val="00E5736B"/>
    <w:rsid w:val="00E57565"/>
    <w:rsid w:val="00E60E41"/>
    <w:rsid w:val="00E6177E"/>
    <w:rsid w:val="00E61C24"/>
    <w:rsid w:val="00E62060"/>
    <w:rsid w:val="00E6223D"/>
    <w:rsid w:val="00E635C4"/>
    <w:rsid w:val="00E63838"/>
    <w:rsid w:val="00E639C9"/>
    <w:rsid w:val="00E63EB8"/>
    <w:rsid w:val="00E64017"/>
    <w:rsid w:val="00E64434"/>
    <w:rsid w:val="00E6483E"/>
    <w:rsid w:val="00E649AA"/>
    <w:rsid w:val="00E654C3"/>
    <w:rsid w:val="00E67043"/>
    <w:rsid w:val="00E67C51"/>
    <w:rsid w:val="00E700CF"/>
    <w:rsid w:val="00E705A6"/>
    <w:rsid w:val="00E70FE5"/>
    <w:rsid w:val="00E71105"/>
    <w:rsid w:val="00E7246E"/>
    <w:rsid w:val="00E725C1"/>
    <w:rsid w:val="00E72B80"/>
    <w:rsid w:val="00E72EFC"/>
    <w:rsid w:val="00E72FA8"/>
    <w:rsid w:val="00E74FDC"/>
    <w:rsid w:val="00E75304"/>
    <w:rsid w:val="00E757E7"/>
    <w:rsid w:val="00E758EC"/>
    <w:rsid w:val="00E75D32"/>
    <w:rsid w:val="00E7678F"/>
    <w:rsid w:val="00E76B2D"/>
    <w:rsid w:val="00E76F14"/>
    <w:rsid w:val="00E771E0"/>
    <w:rsid w:val="00E7720E"/>
    <w:rsid w:val="00E777A5"/>
    <w:rsid w:val="00E806D1"/>
    <w:rsid w:val="00E80C29"/>
    <w:rsid w:val="00E81228"/>
    <w:rsid w:val="00E813DE"/>
    <w:rsid w:val="00E81514"/>
    <w:rsid w:val="00E81A02"/>
    <w:rsid w:val="00E8234C"/>
    <w:rsid w:val="00E82559"/>
    <w:rsid w:val="00E83457"/>
    <w:rsid w:val="00E83AA9"/>
    <w:rsid w:val="00E83F4B"/>
    <w:rsid w:val="00E847AB"/>
    <w:rsid w:val="00E85322"/>
    <w:rsid w:val="00E856EC"/>
    <w:rsid w:val="00E8572D"/>
    <w:rsid w:val="00E85928"/>
    <w:rsid w:val="00E860ED"/>
    <w:rsid w:val="00E861E8"/>
    <w:rsid w:val="00E869D8"/>
    <w:rsid w:val="00E87822"/>
    <w:rsid w:val="00E90395"/>
    <w:rsid w:val="00E9044B"/>
    <w:rsid w:val="00E90E49"/>
    <w:rsid w:val="00E90EAC"/>
    <w:rsid w:val="00E91471"/>
    <w:rsid w:val="00E917F9"/>
    <w:rsid w:val="00E9291C"/>
    <w:rsid w:val="00E931D2"/>
    <w:rsid w:val="00E9389E"/>
    <w:rsid w:val="00E93955"/>
    <w:rsid w:val="00E93D44"/>
    <w:rsid w:val="00E93F13"/>
    <w:rsid w:val="00E93FFE"/>
    <w:rsid w:val="00E949EB"/>
    <w:rsid w:val="00E94F8A"/>
    <w:rsid w:val="00E970AB"/>
    <w:rsid w:val="00E97B6D"/>
    <w:rsid w:val="00E97FE4"/>
    <w:rsid w:val="00EA0B91"/>
    <w:rsid w:val="00EA0ED6"/>
    <w:rsid w:val="00EA1473"/>
    <w:rsid w:val="00EA1FCF"/>
    <w:rsid w:val="00EA2017"/>
    <w:rsid w:val="00EA251F"/>
    <w:rsid w:val="00EA33C6"/>
    <w:rsid w:val="00EA3BE9"/>
    <w:rsid w:val="00EA475E"/>
    <w:rsid w:val="00EA48D3"/>
    <w:rsid w:val="00EA4B48"/>
    <w:rsid w:val="00EA4DEC"/>
    <w:rsid w:val="00EA5AA0"/>
    <w:rsid w:val="00EA630B"/>
    <w:rsid w:val="00EA6C3E"/>
    <w:rsid w:val="00EA7A41"/>
    <w:rsid w:val="00EA7F13"/>
    <w:rsid w:val="00EB0035"/>
    <w:rsid w:val="00EB077B"/>
    <w:rsid w:val="00EB0963"/>
    <w:rsid w:val="00EB0ADA"/>
    <w:rsid w:val="00EB151B"/>
    <w:rsid w:val="00EB1E58"/>
    <w:rsid w:val="00EB2783"/>
    <w:rsid w:val="00EB2FE6"/>
    <w:rsid w:val="00EB36A3"/>
    <w:rsid w:val="00EB3B37"/>
    <w:rsid w:val="00EB495E"/>
    <w:rsid w:val="00EB4EA2"/>
    <w:rsid w:val="00EB4FEB"/>
    <w:rsid w:val="00EB5BE3"/>
    <w:rsid w:val="00EB616A"/>
    <w:rsid w:val="00EB67F7"/>
    <w:rsid w:val="00EB6F38"/>
    <w:rsid w:val="00EB74D6"/>
    <w:rsid w:val="00EC0A2E"/>
    <w:rsid w:val="00EC0AF1"/>
    <w:rsid w:val="00EC0B44"/>
    <w:rsid w:val="00EC0DFB"/>
    <w:rsid w:val="00EC0E32"/>
    <w:rsid w:val="00EC20C0"/>
    <w:rsid w:val="00EC27C6"/>
    <w:rsid w:val="00EC3F9F"/>
    <w:rsid w:val="00EC4207"/>
    <w:rsid w:val="00EC4585"/>
    <w:rsid w:val="00EC4AF2"/>
    <w:rsid w:val="00EC4BDF"/>
    <w:rsid w:val="00EC51ED"/>
    <w:rsid w:val="00EC52DA"/>
    <w:rsid w:val="00EC5653"/>
    <w:rsid w:val="00EC5E07"/>
    <w:rsid w:val="00EC6801"/>
    <w:rsid w:val="00EC6F2D"/>
    <w:rsid w:val="00EC71CE"/>
    <w:rsid w:val="00ED0038"/>
    <w:rsid w:val="00ED0154"/>
    <w:rsid w:val="00ED1006"/>
    <w:rsid w:val="00ED1E8A"/>
    <w:rsid w:val="00ED37AB"/>
    <w:rsid w:val="00ED5488"/>
    <w:rsid w:val="00ED5CED"/>
    <w:rsid w:val="00ED60F0"/>
    <w:rsid w:val="00ED6D20"/>
    <w:rsid w:val="00ED6D76"/>
    <w:rsid w:val="00ED6F16"/>
    <w:rsid w:val="00EE039D"/>
    <w:rsid w:val="00EE04F5"/>
    <w:rsid w:val="00EE07C4"/>
    <w:rsid w:val="00EE09BA"/>
    <w:rsid w:val="00EE1446"/>
    <w:rsid w:val="00EE28DB"/>
    <w:rsid w:val="00EE302F"/>
    <w:rsid w:val="00EE3D64"/>
    <w:rsid w:val="00EE43EA"/>
    <w:rsid w:val="00EE4BEC"/>
    <w:rsid w:val="00EE4D3B"/>
    <w:rsid w:val="00EE54DA"/>
    <w:rsid w:val="00EE56BF"/>
    <w:rsid w:val="00EE5BE0"/>
    <w:rsid w:val="00EE5C3D"/>
    <w:rsid w:val="00EE6AD3"/>
    <w:rsid w:val="00EE6B95"/>
    <w:rsid w:val="00EE6FF8"/>
    <w:rsid w:val="00EE7A41"/>
    <w:rsid w:val="00EF0D33"/>
    <w:rsid w:val="00EF117E"/>
    <w:rsid w:val="00EF15E5"/>
    <w:rsid w:val="00EF1775"/>
    <w:rsid w:val="00EF183E"/>
    <w:rsid w:val="00EF18FE"/>
    <w:rsid w:val="00EF1C24"/>
    <w:rsid w:val="00EF2037"/>
    <w:rsid w:val="00EF38CB"/>
    <w:rsid w:val="00EF46A6"/>
    <w:rsid w:val="00EF46CE"/>
    <w:rsid w:val="00EF474B"/>
    <w:rsid w:val="00EF49B3"/>
    <w:rsid w:val="00EF567E"/>
    <w:rsid w:val="00EF5787"/>
    <w:rsid w:val="00EF5F7B"/>
    <w:rsid w:val="00EF60D0"/>
    <w:rsid w:val="00EF648A"/>
    <w:rsid w:val="00EF6D1C"/>
    <w:rsid w:val="00EF7568"/>
    <w:rsid w:val="00EF7C66"/>
    <w:rsid w:val="00F016B9"/>
    <w:rsid w:val="00F01F73"/>
    <w:rsid w:val="00F028EA"/>
    <w:rsid w:val="00F02C2E"/>
    <w:rsid w:val="00F0318D"/>
    <w:rsid w:val="00F032BA"/>
    <w:rsid w:val="00F034EF"/>
    <w:rsid w:val="00F03A53"/>
    <w:rsid w:val="00F04505"/>
    <w:rsid w:val="00F0528D"/>
    <w:rsid w:val="00F05348"/>
    <w:rsid w:val="00F05855"/>
    <w:rsid w:val="00F05DA0"/>
    <w:rsid w:val="00F05F93"/>
    <w:rsid w:val="00F0638B"/>
    <w:rsid w:val="00F06C67"/>
    <w:rsid w:val="00F06C89"/>
    <w:rsid w:val="00F06DFD"/>
    <w:rsid w:val="00F071D1"/>
    <w:rsid w:val="00F07533"/>
    <w:rsid w:val="00F07B3A"/>
    <w:rsid w:val="00F07DA5"/>
    <w:rsid w:val="00F1025C"/>
    <w:rsid w:val="00F1045D"/>
    <w:rsid w:val="00F104E2"/>
    <w:rsid w:val="00F105A1"/>
    <w:rsid w:val="00F10629"/>
    <w:rsid w:val="00F11846"/>
    <w:rsid w:val="00F11DFB"/>
    <w:rsid w:val="00F11F00"/>
    <w:rsid w:val="00F11FE8"/>
    <w:rsid w:val="00F12F86"/>
    <w:rsid w:val="00F12F9F"/>
    <w:rsid w:val="00F130D2"/>
    <w:rsid w:val="00F1323E"/>
    <w:rsid w:val="00F14725"/>
    <w:rsid w:val="00F14BC1"/>
    <w:rsid w:val="00F14BFB"/>
    <w:rsid w:val="00F14E8E"/>
    <w:rsid w:val="00F14F8D"/>
    <w:rsid w:val="00F15B76"/>
    <w:rsid w:val="00F15FA5"/>
    <w:rsid w:val="00F16108"/>
    <w:rsid w:val="00F16CD7"/>
    <w:rsid w:val="00F16FFC"/>
    <w:rsid w:val="00F209B7"/>
    <w:rsid w:val="00F20C48"/>
    <w:rsid w:val="00F21BB6"/>
    <w:rsid w:val="00F22C05"/>
    <w:rsid w:val="00F22F8C"/>
    <w:rsid w:val="00F23185"/>
    <w:rsid w:val="00F235F3"/>
    <w:rsid w:val="00F2376F"/>
    <w:rsid w:val="00F24158"/>
    <w:rsid w:val="00F2426D"/>
    <w:rsid w:val="00F243D8"/>
    <w:rsid w:val="00F24F8A"/>
    <w:rsid w:val="00F26F8C"/>
    <w:rsid w:val="00F26F98"/>
    <w:rsid w:val="00F27027"/>
    <w:rsid w:val="00F273AB"/>
    <w:rsid w:val="00F27D33"/>
    <w:rsid w:val="00F304F7"/>
    <w:rsid w:val="00F30828"/>
    <w:rsid w:val="00F308CE"/>
    <w:rsid w:val="00F30AFD"/>
    <w:rsid w:val="00F30D0C"/>
    <w:rsid w:val="00F30E08"/>
    <w:rsid w:val="00F31128"/>
    <w:rsid w:val="00F3113F"/>
    <w:rsid w:val="00F313D6"/>
    <w:rsid w:val="00F3186E"/>
    <w:rsid w:val="00F31CDA"/>
    <w:rsid w:val="00F31ECD"/>
    <w:rsid w:val="00F31FEB"/>
    <w:rsid w:val="00F335F1"/>
    <w:rsid w:val="00F338AD"/>
    <w:rsid w:val="00F340C7"/>
    <w:rsid w:val="00F34CFA"/>
    <w:rsid w:val="00F35457"/>
    <w:rsid w:val="00F3591B"/>
    <w:rsid w:val="00F35D64"/>
    <w:rsid w:val="00F3677A"/>
    <w:rsid w:val="00F36EF8"/>
    <w:rsid w:val="00F36F19"/>
    <w:rsid w:val="00F36F48"/>
    <w:rsid w:val="00F370E0"/>
    <w:rsid w:val="00F371C7"/>
    <w:rsid w:val="00F37472"/>
    <w:rsid w:val="00F37B77"/>
    <w:rsid w:val="00F37D3D"/>
    <w:rsid w:val="00F4060A"/>
    <w:rsid w:val="00F40F0C"/>
    <w:rsid w:val="00F424EF"/>
    <w:rsid w:val="00F42508"/>
    <w:rsid w:val="00F42755"/>
    <w:rsid w:val="00F42D9D"/>
    <w:rsid w:val="00F44752"/>
    <w:rsid w:val="00F458D2"/>
    <w:rsid w:val="00F4594D"/>
    <w:rsid w:val="00F45F66"/>
    <w:rsid w:val="00F460D7"/>
    <w:rsid w:val="00F46AB6"/>
    <w:rsid w:val="00F4766C"/>
    <w:rsid w:val="00F47F02"/>
    <w:rsid w:val="00F50299"/>
    <w:rsid w:val="00F507D1"/>
    <w:rsid w:val="00F51519"/>
    <w:rsid w:val="00F519CE"/>
    <w:rsid w:val="00F51ADA"/>
    <w:rsid w:val="00F51D6D"/>
    <w:rsid w:val="00F5259D"/>
    <w:rsid w:val="00F526E1"/>
    <w:rsid w:val="00F53D6A"/>
    <w:rsid w:val="00F542A9"/>
    <w:rsid w:val="00F5454E"/>
    <w:rsid w:val="00F560B5"/>
    <w:rsid w:val="00F56C54"/>
    <w:rsid w:val="00F5778D"/>
    <w:rsid w:val="00F5782F"/>
    <w:rsid w:val="00F57FE1"/>
    <w:rsid w:val="00F60213"/>
    <w:rsid w:val="00F607C5"/>
    <w:rsid w:val="00F60C66"/>
    <w:rsid w:val="00F60DEA"/>
    <w:rsid w:val="00F6130A"/>
    <w:rsid w:val="00F61651"/>
    <w:rsid w:val="00F623F9"/>
    <w:rsid w:val="00F6302A"/>
    <w:rsid w:val="00F63FC6"/>
    <w:rsid w:val="00F642F6"/>
    <w:rsid w:val="00F64C2B"/>
    <w:rsid w:val="00F64D7C"/>
    <w:rsid w:val="00F64F98"/>
    <w:rsid w:val="00F651BE"/>
    <w:rsid w:val="00F667D6"/>
    <w:rsid w:val="00F66B14"/>
    <w:rsid w:val="00F67060"/>
    <w:rsid w:val="00F6791D"/>
    <w:rsid w:val="00F67BA6"/>
    <w:rsid w:val="00F67E9B"/>
    <w:rsid w:val="00F67F53"/>
    <w:rsid w:val="00F703BE"/>
    <w:rsid w:val="00F71F69"/>
    <w:rsid w:val="00F72B72"/>
    <w:rsid w:val="00F72C0A"/>
    <w:rsid w:val="00F73594"/>
    <w:rsid w:val="00F739C4"/>
    <w:rsid w:val="00F742A5"/>
    <w:rsid w:val="00F745E6"/>
    <w:rsid w:val="00F74BB9"/>
    <w:rsid w:val="00F75194"/>
    <w:rsid w:val="00F75582"/>
    <w:rsid w:val="00F75A76"/>
    <w:rsid w:val="00F76226"/>
    <w:rsid w:val="00F76B68"/>
    <w:rsid w:val="00F76D03"/>
    <w:rsid w:val="00F76D3E"/>
    <w:rsid w:val="00F76EFA"/>
    <w:rsid w:val="00F804BE"/>
    <w:rsid w:val="00F80841"/>
    <w:rsid w:val="00F809EA"/>
    <w:rsid w:val="00F813CF"/>
    <w:rsid w:val="00F817CE"/>
    <w:rsid w:val="00F81A64"/>
    <w:rsid w:val="00F81AD3"/>
    <w:rsid w:val="00F81F49"/>
    <w:rsid w:val="00F8249B"/>
    <w:rsid w:val="00F8287D"/>
    <w:rsid w:val="00F82D5A"/>
    <w:rsid w:val="00F8456C"/>
    <w:rsid w:val="00F84C2F"/>
    <w:rsid w:val="00F84F6E"/>
    <w:rsid w:val="00F84FB0"/>
    <w:rsid w:val="00F8593B"/>
    <w:rsid w:val="00F859D8"/>
    <w:rsid w:val="00F86538"/>
    <w:rsid w:val="00F868F5"/>
    <w:rsid w:val="00F873A9"/>
    <w:rsid w:val="00F87B40"/>
    <w:rsid w:val="00F900DA"/>
    <w:rsid w:val="00F9056A"/>
    <w:rsid w:val="00F905F5"/>
    <w:rsid w:val="00F90F8D"/>
    <w:rsid w:val="00F90FFC"/>
    <w:rsid w:val="00F91637"/>
    <w:rsid w:val="00F92782"/>
    <w:rsid w:val="00F93AA9"/>
    <w:rsid w:val="00F93D77"/>
    <w:rsid w:val="00F94380"/>
    <w:rsid w:val="00F946F6"/>
    <w:rsid w:val="00F947B9"/>
    <w:rsid w:val="00F947E1"/>
    <w:rsid w:val="00F96068"/>
    <w:rsid w:val="00F96985"/>
    <w:rsid w:val="00F96D83"/>
    <w:rsid w:val="00F97838"/>
    <w:rsid w:val="00F9790B"/>
    <w:rsid w:val="00F97B96"/>
    <w:rsid w:val="00FA0659"/>
    <w:rsid w:val="00FA1135"/>
    <w:rsid w:val="00FA2BB3"/>
    <w:rsid w:val="00FA4A17"/>
    <w:rsid w:val="00FA6B33"/>
    <w:rsid w:val="00FA76D2"/>
    <w:rsid w:val="00FB00EA"/>
    <w:rsid w:val="00FB03DA"/>
    <w:rsid w:val="00FB0907"/>
    <w:rsid w:val="00FB1876"/>
    <w:rsid w:val="00FB2102"/>
    <w:rsid w:val="00FB2221"/>
    <w:rsid w:val="00FB23E4"/>
    <w:rsid w:val="00FB25E7"/>
    <w:rsid w:val="00FB27BA"/>
    <w:rsid w:val="00FB35D1"/>
    <w:rsid w:val="00FB38BF"/>
    <w:rsid w:val="00FB46CB"/>
    <w:rsid w:val="00FB4BBB"/>
    <w:rsid w:val="00FB4C80"/>
    <w:rsid w:val="00FB511D"/>
    <w:rsid w:val="00FB597A"/>
    <w:rsid w:val="00FB5B7B"/>
    <w:rsid w:val="00FB5FA1"/>
    <w:rsid w:val="00FB5FD4"/>
    <w:rsid w:val="00FB6615"/>
    <w:rsid w:val="00FB69A6"/>
    <w:rsid w:val="00FB6A6A"/>
    <w:rsid w:val="00FB7403"/>
    <w:rsid w:val="00FB78E9"/>
    <w:rsid w:val="00FB7F7C"/>
    <w:rsid w:val="00FC0228"/>
    <w:rsid w:val="00FC10B4"/>
    <w:rsid w:val="00FC11B5"/>
    <w:rsid w:val="00FC12EF"/>
    <w:rsid w:val="00FC1764"/>
    <w:rsid w:val="00FC1F83"/>
    <w:rsid w:val="00FC228B"/>
    <w:rsid w:val="00FC5204"/>
    <w:rsid w:val="00FC52F0"/>
    <w:rsid w:val="00FC5D31"/>
    <w:rsid w:val="00FC5E3F"/>
    <w:rsid w:val="00FC6A20"/>
    <w:rsid w:val="00FC6EE9"/>
    <w:rsid w:val="00FC7200"/>
    <w:rsid w:val="00FC7429"/>
    <w:rsid w:val="00FC7950"/>
    <w:rsid w:val="00FD07F6"/>
    <w:rsid w:val="00FD11B9"/>
    <w:rsid w:val="00FD1588"/>
    <w:rsid w:val="00FD1EC8"/>
    <w:rsid w:val="00FD1FF2"/>
    <w:rsid w:val="00FD203D"/>
    <w:rsid w:val="00FD2918"/>
    <w:rsid w:val="00FD47ED"/>
    <w:rsid w:val="00FD4BD2"/>
    <w:rsid w:val="00FD5ACB"/>
    <w:rsid w:val="00FD6800"/>
    <w:rsid w:val="00FD6880"/>
    <w:rsid w:val="00FD711A"/>
    <w:rsid w:val="00FD74DB"/>
    <w:rsid w:val="00FD7660"/>
    <w:rsid w:val="00FE0070"/>
    <w:rsid w:val="00FE0334"/>
    <w:rsid w:val="00FE055E"/>
    <w:rsid w:val="00FE0655"/>
    <w:rsid w:val="00FE0E30"/>
    <w:rsid w:val="00FE1C97"/>
    <w:rsid w:val="00FE2365"/>
    <w:rsid w:val="00FE280E"/>
    <w:rsid w:val="00FE287D"/>
    <w:rsid w:val="00FE2A87"/>
    <w:rsid w:val="00FE3483"/>
    <w:rsid w:val="00FE4C7B"/>
    <w:rsid w:val="00FE4C8E"/>
    <w:rsid w:val="00FE4EDC"/>
    <w:rsid w:val="00FE548E"/>
    <w:rsid w:val="00FE5E42"/>
    <w:rsid w:val="00FE5F70"/>
    <w:rsid w:val="00FE60EA"/>
    <w:rsid w:val="00FE71CE"/>
    <w:rsid w:val="00FE7336"/>
    <w:rsid w:val="00FE787C"/>
    <w:rsid w:val="00FE7C0D"/>
    <w:rsid w:val="00FF1035"/>
    <w:rsid w:val="00FF1523"/>
    <w:rsid w:val="00FF1733"/>
    <w:rsid w:val="00FF1A1B"/>
    <w:rsid w:val="00FF1D5F"/>
    <w:rsid w:val="00FF3587"/>
    <w:rsid w:val="00FF38A6"/>
    <w:rsid w:val="00FF393E"/>
    <w:rsid w:val="00FF3CE4"/>
    <w:rsid w:val="00FF415A"/>
    <w:rsid w:val="00FF45A5"/>
    <w:rsid w:val="00FF51DE"/>
    <w:rsid w:val="00FF5964"/>
    <w:rsid w:val="00FF5C91"/>
    <w:rsid w:val="00FF5DD6"/>
    <w:rsid w:val="00FF6053"/>
    <w:rsid w:val="00FF6F4F"/>
    <w:rsid w:val="00FF74C9"/>
    <w:rsid w:val="00FF77C6"/>
    <w:rsid w:val="00FF7EB7"/>
    <w:rsid w:val="55DECD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A361D"/>
  <w15:chartTrackingRefBased/>
  <w15:docId w15:val="{B9FCB661-B4BE-4621-AE09-397F07CA1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pBdr>
        <w:top w:val="none" w:sz="0" w:space="0" w:color="auto"/>
      </w:pBdr>
      <w:tabs>
        <w:tab w:val="clear" w:pos="432"/>
        <w:tab w:val="num" w:pos="576"/>
      </w:tabs>
      <w:spacing w:before="180"/>
      <w:ind w:left="576" w:hanging="576"/>
      <w:outlineLvl w:val="1"/>
    </w:pPr>
    <w:rPr>
      <w:sz w:val="32"/>
      <w:szCs w:val="32"/>
    </w:rPr>
  </w:style>
  <w:style w:type="paragraph" w:styleId="Heading3">
    <w:name w:val="heading 3"/>
    <w:basedOn w:val="Heading2"/>
    <w:next w:val="Normal"/>
    <w:qFormat/>
    <w:rsid w:val="003B7FB6"/>
    <w:pPr>
      <w:tabs>
        <w:tab w:val="clear" w:pos="576"/>
        <w:tab w:val="num" w:pos="720"/>
      </w:tabs>
      <w:spacing w:before="120"/>
      <w:ind w:left="720" w:hanging="720"/>
      <w:outlineLvl w:val="2"/>
    </w:pPr>
    <w:rPr>
      <w:sz w:val="28"/>
      <w:szCs w:val="28"/>
    </w:rPr>
  </w:style>
  <w:style w:type="paragraph" w:styleId="Heading4">
    <w:name w:val="heading 4"/>
    <w:basedOn w:val="Heading3"/>
    <w:next w:val="Normal"/>
    <w:qFormat/>
    <w:rsid w:val="003B7FB6"/>
    <w:pPr>
      <w:tabs>
        <w:tab w:val="clear" w:pos="720"/>
        <w:tab w:val="num" w:pos="864"/>
      </w:tabs>
      <w:ind w:left="864" w:hanging="864"/>
      <w:outlineLvl w:val="3"/>
    </w:pPr>
    <w:rPr>
      <w:sz w:val="24"/>
      <w:szCs w:val="24"/>
    </w:rPr>
  </w:style>
  <w:style w:type="paragraph" w:styleId="Heading5">
    <w:name w:val="heading 5"/>
    <w:basedOn w:val="Heading4"/>
    <w:next w:val="Normal"/>
    <w:qFormat/>
    <w:rsid w:val="003B7FB6"/>
    <w:pPr>
      <w:tabs>
        <w:tab w:val="clear" w:pos="864"/>
        <w:tab w:val="num" w:pos="1008"/>
      </w:tabs>
      <w:ind w:left="1008" w:hanging="1008"/>
      <w:outlineLvl w:val="4"/>
    </w:pPr>
    <w:rPr>
      <w:sz w:val="22"/>
      <w:szCs w:val="22"/>
    </w:rPr>
  </w:style>
  <w:style w:type="paragraph" w:styleId="Heading6">
    <w:name w:val="heading 6"/>
    <w:basedOn w:val="Normal"/>
    <w:next w:val="Normal"/>
    <w:qFormat/>
    <w:rsid w:val="003B7FB6"/>
    <w:pPr>
      <w:keepNext/>
      <w:keepLines/>
      <w:tabs>
        <w:tab w:val="num" w:pos="1152"/>
      </w:tabs>
      <w:spacing w:before="120"/>
      <w:ind w:left="1152" w:hanging="1152"/>
      <w:outlineLvl w:val="5"/>
    </w:pPr>
    <w:rPr>
      <w:rFonts w:cs="Arial"/>
    </w:rPr>
  </w:style>
  <w:style w:type="paragraph" w:styleId="Heading7">
    <w:name w:val="heading 7"/>
    <w:basedOn w:val="Normal"/>
    <w:next w:val="Normal"/>
    <w:qFormat/>
    <w:rsid w:val="003B7FB6"/>
    <w:pPr>
      <w:keepNext/>
      <w:keepLines/>
      <w:tabs>
        <w:tab w:val="num" w:pos="1296"/>
      </w:tabs>
      <w:spacing w:before="120"/>
      <w:ind w:left="1296" w:hanging="1296"/>
      <w:outlineLvl w:val="6"/>
    </w:pPr>
    <w:rPr>
      <w:rFonts w:cs="Arial"/>
    </w:rPr>
  </w:style>
  <w:style w:type="paragraph" w:styleId="Heading8">
    <w:name w:val="heading 8"/>
    <w:basedOn w:val="Heading7"/>
    <w:next w:val="Normal"/>
    <w:qFormat/>
    <w:rsid w:val="003B7FB6"/>
    <w:pPr>
      <w:tabs>
        <w:tab w:val="clear" w:pos="1296"/>
        <w:tab w:val="num" w:pos="1440"/>
      </w:tabs>
      <w:ind w:left="1440" w:hanging="1440"/>
      <w:outlineLvl w:val="7"/>
    </w:pPr>
  </w:style>
  <w:style w:type="paragraph" w:styleId="Heading9">
    <w:name w:val="heading 9"/>
    <w:basedOn w:val="Heading8"/>
    <w:next w:val="Normal"/>
    <w:qFormat/>
    <w:rsid w:val="003B7FB6"/>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link w:val="ProposalChar"/>
    <w:qFormat/>
    <w:rsid w:val="003B7FB6"/>
    <w:pPr>
      <w:numPr>
        <w:numId w:val="3"/>
      </w:num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link w:val="THChar"/>
    <w:rsid w:val="003B7FB6"/>
    <w:pPr>
      <w:keepNext/>
      <w:keepLines/>
      <w:spacing w:before="60" w:after="180"/>
      <w:jc w:val="center"/>
    </w:pPr>
    <w:rPr>
      <w:b/>
      <w:lang w:eastAsia="en-US"/>
    </w:rPr>
  </w:style>
  <w:style w:type="paragraph" w:customStyle="1" w:styleId="TF">
    <w:name w:val="TF"/>
    <w:basedOn w:val="TH"/>
    <w:link w:val="TFChar"/>
    <w:rsid w:val="003B7FB6"/>
    <w:pPr>
      <w:keepNext w:val="0"/>
      <w:spacing w:before="0" w:after="240"/>
    </w:pPr>
  </w:style>
  <w:style w:type="paragraph" w:customStyle="1" w:styleId="TT">
    <w:name w:val="TT"/>
    <w:basedOn w:val="Heading1"/>
    <w:next w:val="Normal"/>
    <w:rsid w:val="003B7FB6"/>
    <w:pPr>
      <w:tabs>
        <w:tab w:val="clear" w:pos="432"/>
      </w:tabs>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0"/>
      </w:numPr>
      <w:ind w:left="360" w:hanging="360"/>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7FB6"/>
    <w:rPr>
      <w:rFonts w:ascii="Arial" w:eastAsia="MS Mincho" w:hAnsi="Arial"/>
      <w:szCs w:val="24"/>
      <w:lang w:eastAsia="en-GB"/>
    </w:rPr>
  </w:style>
  <w:style w:type="table" w:styleId="TableGrid">
    <w:name w:val="Table Grid"/>
    <w:basedOn w:val="TableNormal"/>
    <w:uiPriority w:val="39"/>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customStyle="1" w:styleId="TFChar">
    <w:name w:val="TF Char"/>
    <w:link w:val="TF"/>
    <w:rsid w:val="007743FB"/>
    <w:rPr>
      <w:rFonts w:ascii="Arial" w:hAnsi="Arial"/>
      <w:b/>
    </w:rPr>
  </w:style>
  <w:style w:type="character" w:customStyle="1" w:styleId="TAHCar">
    <w:name w:val="TAH Car"/>
    <w:link w:val="TAH"/>
    <w:locked/>
    <w:rsid w:val="00B7362F"/>
    <w:rPr>
      <w:rFonts w:ascii="Arial" w:hAnsi="Arial"/>
      <w:b/>
      <w:sz w:val="18"/>
    </w:rPr>
  </w:style>
  <w:style w:type="character" w:customStyle="1" w:styleId="THChar">
    <w:name w:val="TH Char"/>
    <w:link w:val="TH"/>
    <w:rsid w:val="00B7362F"/>
    <w:rPr>
      <w:rFonts w:ascii="Arial" w:hAnsi="Arial"/>
      <w:b/>
    </w:rPr>
  </w:style>
  <w:style w:type="paragraph" w:customStyle="1" w:styleId="Doc-title">
    <w:name w:val="Doc-title"/>
    <w:basedOn w:val="Normal"/>
    <w:next w:val="Doc-text2"/>
    <w:link w:val="Doc-titleChar"/>
    <w:qFormat/>
    <w:rsid w:val="00886722"/>
    <w:pPr>
      <w:overflowPunct/>
      <w:autoSpaceDE/>
      <w:autoSpaceDN/>
      <w:adjustRightInd/>
      <w:spacing w:before="60" w:after="0"/>
      <w:ind w:left="1259" w:hanging="1259"/>
      <w:jc w:val="left"/>
      <w:textAlignment w:val="auto"/>
    </w:pPr>
    <w:rPr>
      <w:rFonts w:eastAsia="MS Mincho"/>
      <w:noProof/>
      <w:szCs w:val="24"/>
      <w:lang w:val="en-GB" w:eastAsia="en-GB"/>
    </w:rPr>
  </w:style>
  <w:style w:type="character" w:customStyle="1" w:styleId="Doc-titleChar">
    <w:name w:val="Doc-title Char"/>
    <w:link w:val="Doc-title"/>
    <w:rsid w:val="00886722"/>
    <w:rPr>
      <w:rFonts w:ascii="Arial" w:eastAsia="MS Mincho" w:hAnsi="Arial"/>
      <w:noProof/>
      <w:szCs w:val="24"/>
      <w:lang w:val="en-GB" w:eastAsia="en-GB"/>
    </w:rPr>
  </w:style>
  <w:style w:type="character" w:customStyle="1" w:styleId="ProposalChar">
    <w:name w:val="Proposal Char"/>
    <w:basedOn w:val="DefaultParagraphFont"/>
    <w:link w:val="Proposal"/>
    <w:rsid w:val="0083193B"/>
    <w:rPr>
      <w:rFonts w:ascii="Arial" w:hAnsi="Arial"/>
      <w:b/>
      <w:bCs/>
      <w:lang w:eastAsia="zh-CN"/>
    </w:rPr>
  </w:style>
  <w:style w:type="paragraph" w:customStyle="1" w:styleId="TdocHeader">
    <w:name w:val="TdocHeader"/>
    <w:basedOn w:val="Normal"/>
    <w:link w:val="TdocHeaderChar"/>
    <w:qFormat/>
    <w:rsid w:val="00A06F66"/>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outlineLvl w:val="2"/>
    </w:pPr>
    <w:rPr>
      <w:sz w:val="22"/>
      <w:lang w:val="en-GB"/>
    </w:rPr>
  </w:style>
  <w:style w:type="character" w:customStyle="1" w:styleId="TdocHeaderChar">
    <w:name w:val="TdocHeader Char"/>
    <w:basedOn w:val="DefaultParagraphFont"/>
    <w:link w:val="TdocHeader"/>
    <w:rsid w:val="00A06F66"/>
    <w:rPr>
      <w:rFonts w:ascii="Arial" w:hAnsi="Arial"/>
      <w:sz w:val="22"/>
      <w:shd w:val="clear" w:color="auto" w:fill="FBE4D5" w:themeFill="accent2" w:themeFillTint="33"/>
      <w:lang w:val="en-GB" w:eastAsia="zh-CN"/>
    </w:rPr>
  </w:style>
  <w:style w:type="character" w:styleId="UnresolvedMention">
    <w:name w:val="Unresolved Mention"/>
    <w:basedOn w:val="DefaultParagraphFont"/>
    <w:uiPriority w:val="99"/>
    <w:semiHidden/>
    <w:unhideWhenUsed/>
    <w:rsid w:val="005039C4"/>
    <w:rPr>
      <w:color w:val="808080"/>
      <w:shd w:val="clear" w:color="auto" w:fill="E6E6E6"/>
    </w:rPr>
  </w:style>
  <w:style w:type="paragraph" w:styleId="Revision">
    <w:name w:val="Revision"/>
    <w:hidden/>
    <w:uiPriority w:val="99"/>
    <w:semiHidden/>
    <w:rsid w:val="00304AE2"/>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283923520">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716666429">
      <w:bodyDiv w:val="1"/>
      <w:marLeft w:val="0"/>
      <w:marRight w:val="0"/>
      <w:marTop w:val="0"/>
      <w:marBottom w:val="0"/>
      <w:divBdr>
        <w:top w:val="none" w:sz="0" w:space="0" w:color="auto"/>
        <w:left w:val="none" w:sz="0" w:space="0" w:color="auto"/>
        <w:bottom w:val="none" w:sz="0" w:space="0" w:color="auto"/>
        <w:right w:val="none" w:sz="0" w:space="0" w:color="auto"/>
      </w:divBdr>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2389098">
      <w:bodyDiv w:val="1"/>
      <w:marLeft w:val="0"/>
      <w:marRight w:val="0"/>
      <w:marTop w:val="0"/>
      <w:marBottom w:val="0"/>
      <w:divBdr>
        <w:top w:val="none" w:sz="0" w:space="0" w:color="auto"/>
        <w:left w:val="none" w:sz="0" w:space="0" w:color="auto"/>
        <w:bottom w:val="none" w:sz="0" w:space="0" w:color="auto"/>
        <w:right w:val="none" w:sz="0" w:space="0" w:color="auto"/>
      </w:divBdr>
    </w:div>
    <w:div w:id="1544560613">
      <w:bodyDiv w:val="1"/>
      <w:marLeft w:val="0"/>
      <w:marRight w:val="0"/>
      <w:marTop w:val="0"/>
      <w:marBottom w:val="0"/>
      <w:divBdr>
        <w:top w:val="none" w:sz="0" w:space="0" w:color="auto"/>
        <w:left w:val="none" w:sz="0" w:space="0" w:color="auto"/>
        <w:bottom w:val="none" w:sz="0" w:space="0" w:color="auto"/>
        <w:right w:val="none" w:sz="0" w:space="0" w:color="auto"/>
      </w:divBdr>
    </w:div>
    <w:div w:id="1606574885">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753359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101bis/Docs/R2-1804649.zip" TargetMode="External"/><Relationship Id="rId18" Type="http://schemas.openxmlformats.org/officeDocument/2006/relationships/hyperlink" Target="http://www.3gpp.org/ftp/TSG_RAN/WG2_RL2/TSGR2_101bis/Docs/R2-1805276.zip" TargetMode="External"/><Relationship Id="rId26" Type="http://schemas.openxmlformats.org/officeDocument/2006/relationships/hyperlink" Target="http://www.3gpp.org/ftp/TSG_RAN/WG2_RL2/TSGR2_101bis/Docs/R2-1805192.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3gpp.org/ftp/TSG_RAN/WG2_RL2/TSGR2_101bis/Docs/R2-1805158.zip" TargetMode="External"/><Relationship Id="rId34" Type="http://schemas.openxmlformats.org/officeDocument/2006/relationships/hyperlink" Target="http://3gpp.org/ftp/tsg_ran/WG2_RL2/TSGR2_101bis/Docs/R2-1805772.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2_RL2/TSGR2_101bis/Docs/R2-1805277.zip" TargetMode="External"/><Relationship Id="rId25" Type="http://schemas.openxmlformats.org/officeDocument/2006/relationships/hyperlink" Target="http://www.3gpp.org/ftp/TSG_RAN/WG2_RL2/TSGR2_101bis/Docs/R2-1805277.zip" TargetMode="External"/><Relationship Id="rId33" Type="http://schemas.openxmlformats.org/officeDocument/2006/relationships/hyperlink" Target="http://3gpp.org/ftp/tsg_ran/WG2_RL2/TSGR2_101bis/Docs/R2-1805536.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2_RL2/TSGR2_101bis/Docs/R2-1805609.zip" TargetMode="External"/><Relationship Id="rId20" Type="http://schemas.openxmlformats.org/officeDocument/2006/relationships/hyperlink" Target="http://www.3gpp.org/ftp/TSG_RAN/WG2_RL2/TSGR2_101bis/Docs/R2-1805156.zip" TargetMode="External"/><Relationship Id="rId29" Type="http://schemas.openxmlformats.org/officeDocument/2006/relationships/hyperlink" Target="http://3gpp.org/ftp/tsg_ran/WG2_RL2/TSGR2_101bis/Docs/R2-180562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3gpp.org/ftp/TSG_RAN/WG2_RL2/TSGR2_101bis/Docs/R2-1805192.zip" TargetMode="External"/><Relationship Id="rId32" Type="http://schemas.openxmlformats.org/officeDocument/2006/relationships/hyperlink" Target="http://3gpp.org/ftp/tsg_ran/WG2_RL2/TSGR2_101bis/Docs/R2-1805194.zip" TargetMode="External"/><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ftp/TSG_RAN/WG2_RL2/TSGR2_101bis/Docs/R2-1804891.zip" TargetMode="External"/><Relationship Id="rId23" Type="http://schemas.openxmlformats.org/officeDocument/2006/relationships/hyperlink" Target="http://www.3gpp.org/ftp/TSG_RAN/WG2_RL2/TSGR2_101bis/Docs/R2-1806042.zip" TargetMode="External"/><Relationship Id="rId28" Type="http://schemas.openxmlformats.org/officeDocument/2006/relationships/hyperlink" Target="http://www.3gpp.org/ftp/TSG_RAN/WG2_RL2/TSGR2_101bis/Docs/R2-1805277.zip" TargetMode="External"/><Relationship Id="rId36"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http://www.3gpp.org/ftp/TSG_RAN/WG2_RL2/TSGR2_101bis/Docs/R2-1805192.zip" TargetMode="External"/><Relationship Id="rId31" Type="http://schemas.openxmlformats.org/officeDocument/2006/relationships/hyperlink" Target="ftp://ftp.3gpp.org/tsg_ran/WG2_RL2/TSRG2_101bis/Docs//R2-180440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2_RL2/TSGR2_101bis/Docs/R2-1804826.zip" TargetMode="External"/><Relationship Id="rId22" Type="http://schemas.openxmlformats.org/officeDocument/2006/relationships/hyperlink" Target="http://www.3gpp.org/ftp/TSG_RAN/WG2_RL2/TSGR2_101bis/Docs/R2-1804648.zip" TargetMode="External"/><Relationship Id="rId27" Type="http://schemas.openxmlformats.org/officeDocument/2006/relationships/hyperlink" Target="http://www.3gpp.org/ftp/TSG_RAN/WG2_RL2/TSGR2_101bis/Docs/R2-1805192.zip" TargetMode="External"/><Relationship Id="rId30" Type="http://schemas.openxmlformats.org/officeDocument/2006/relationships/hyperlink" Target="http://3gpp.org/ftp/tsg_ran/WG2_RL2/TSGR2_101bis/Docs/R2-1804409.zip" TargetMode="External"/><Relationship Id="rId35" Type="http://schemas.openxmlformats.org/officeDocument/2006/relationships/hyperlink" Target="http://3gpp.org/ftp/tsg_ran/WG2_RL2/TSGR2_101bis/Docs/R2-18061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5NUHHDQN7SK2-1476151046-21474</_dlc_DocId>
    <_dlc_DocIdUrl xmlns="f166a696-7b5b-4ccd-9f0c-ffde0cceec81">
      <Url>https://ericsson.sharepoint.com/sites/star/_layouts/15/DocIdRedir.aspx?ID=5NUHHDQN7SK2-1476151046-21474</Url>
      <Description>5NUHHDQN7SK2-1476151046-21474</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98373a5a0c230345752d534328b4bf62">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2.xml><?xml version="1.0" encoding="utf-8"?>
<ds:datastoreItem xmlns:ds="http://schemas.openxmlformats.org/officeDocument/2006/customXml" ds:itemID="{1F03EF45-0D5C-45A4-B8CB-76706B9CC18A}">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055BC627-F481-4E8A-BCF6-72EDB63CB9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E9C8400C-1FD2-4359-8A08-2462D5B2C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10</TotalTime>
  <Pages>9</Pages>
  <Words>2611</Words>
  <Characters>21156</Characters>
  <Application>Microsoft Office Word</Application>
  <DocSecurity>0</DocSecurity>
  <Lines>176</Lines>
  <Paragraphs>47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Ericsson2</cp:lastModifiedBy>
  <cp:revision>5</cp:revision>
  <cp:lastPrinted>2018-03-21T09:00:00Z</cp:lastPrinted>
  <dcterms:created xsi:type="dcterms:W3CDTF">2018-04-11T15:01:00Z</dcterms:created>
  <dcterms:modified xsi:type="dcterms:W3CDTF">2018-04-11T17:11:00Z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9ed75440-59d8-427f-bbda-ed75cc8dc147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ies>
</file>